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331EA" w14:textId="77777777" w:rsidR="00D5757F" w:rsidRPr="009B4376" w:rsidRDefault="00D5757F" w:rsidP="00D5757F">
      <w:pPr>
        <w:tabs>
          <w:tab w:val="center" w:pos="4680"/>
        </w:tabs>
        <w:suppressAutoHyphens/>
        <w:jc w:val="center"/>
        <w:rPr>
          <w:b/>
        </w:rPr>
      </w:pPr>
      <w:r w:rsidRPr="009B4376">
        <w:rPr>
          <w:b/>
        </w:rPr>
        <w:t>CONTRACT PROVISIONS</w:t>
      </w:r>
    </w:p>
    <w:bookmarkStart w:id="0" w:name="OLE_LINK1"/>
    <w:bookmarkStart w:id="1" w:name="OLE_LINK2"/>
    <w:p w14:paraId="014331EB" w14:textId="551960F1" w:rsidR="00D5757F" w:rsidRDefault="00812C84" w:rsidP="00812C84">
      <w:pPr>
        <w:tabs>
          <w:tab w:val="center" w:pos="4680"/>
        </w:tabs>
        <w:suppressAutoHyphens/>
        <w:rPr>
          <w:b/>
        </w:rPr>
      </w:pPr>
      <w:r>
        <w:rPr>
          <w:b/>
        </w:rPr>
        <w:fldChar w:fldCharType="begin"/>
      </w:r>
      <w:r>
        <w:rPr>
          <w:b/>
        </w:rPr>
        <w:instrText xml:space="preserve"> </w:instrText>
      </w:r>
      <w:r w:rsidRPr="00812C84">
        <w:instrText xml:space="preserve">TC </w:instrText>
      </w:r>
      <w:r>
        <w:instrText>“</w:instrText>
      </w:r>
      <w:bookmarkStart w:id="2" w:name="OLE_LINK3"/>
      <w:bookmarkStart w:id="3" w:name="OLE_LINK4"/>
      <w:r w:rsidRPr="00812C84">
        <w:instrText>CP – Apprenticeship Training Fund</w:instrText>
      </w:r>
      <w:bookmarkEnd w:id="2"/>
      <w:bookmarkEnd w:id="3"/>
      <w:r>
        <w:rPr>
          <w:b/>
        </w:rPr>
        <w:instrText>”</w:instrText>
      </w:r>
      <w:r>
        <w:rPr>
          <w:b/>
        </w:rPr>
        <w:fldChar w:fldCharType="end"/>
      </w:r>
    </w:p>
    <w:sdt>
      <w:sdtPr>
        <w:alias w:val="Title"/>
        <w:tag w:val=""/>
        <w:id w:val="-1038119081"/>
        <w:placeholder>
          <w:docPart w:val="E4FFA0D77881491F9665EC83B1FD4446"/>
        </w:placeholder>
        <w:dataBinding w:prefixMappings="xmlns:ns0='http://purl.org/dc/elements/1.1/' xmlns:ns1='http://schemas.openxmlformats.org/package/2006/metadata/core-properties' " w:xpath="/ns1:coreProperties[1]/ns0:title[1]" w:storeItemID="{6C3C8BC8-F283-45AE-878A-BAB7291924A1}"/>
        <w:text/>
      </w:sdtPr>
      <w:sdtEndPr/>
      <w:sdtContent>
        <w:p w14:paraId="014331EC" w14:textId="448A64B9" w:rsidR="00D5757F" w:rsidRPr="009B4376" w:rsidRDefault="00E26C55" w:rsidP="00526AD2">
          <w:pPr>
            <w:pStyle w:val="TitleCP1"/>
          </w:pPr>
          <w:r>
            <w:t>Apprenticeship Training Fund</w:t>
          </w:r>
        </w:p>
      </w:sdtContent>
    </w:sdt>
    <w:bookmarkEnd w:id="0"/>
    <w:bookmarkEnd w:id="1"/>
    <w:p w14:paraId="014331ED" w14:textId="77777777" w:rsidR="00D5757F" w:rsidRDefault="00D5757F" w:rsidP="00D5757F">
      <w:pPr>
        <w:pStyle w:val="NormalWeb"/>
        <w:spacing w:before="0" w:beforeAutospacing="0" w:after="0" w:afterAutospacing="0"/>
        <w:ind w:firstLine="180"/>
        <w:jc w:val="both"/>
      </w:pPr>
    </w:p>
    <w:p w14:paraId="014331EE" w14:textId="0CE0AE8B" w:rsidR="00D5757F" w:rsidRDefault="00D5757F" w:rsidP="003B2BDC">
      <w:pPr>
        <w:pStyle w:val="NormalWeb"/>
        <w:spacing w:before="0" w:beforeAutospacing="0" w:after="0" w:afterAutospacing="0"/>
        <w:ind w:firstLine="180"/>
        <w:jc w:val="both"/>
        <w:rPr>
          <w:sz w:val="28"/>
          <w:szCs w:val="28"/>
        </w:rPr>
      </w:pPr>
      <w:r w:rsidRPr="009B4376">
        <w:t xml:space="preserve">Effective </w:t>
      </w:r>
      <w:r>
        <w:t>July 1</w:t>
      </w:r>
      <w:r w:rsidRPr="009B4376">
        <w:t>,</w:t>
      </w:r>
      <w:r>
        <w:t xml:space="preserve"> 2013</w:t>
      </w:r>
      <w:r w:rsidR="00571A24">
        <w:t xml:space="preserve"> State Law </w:t>
      </w:r>
      <w:r w:rsidRPr="009B4376">
        <w:t>requires all contractors and subcontractors working on State prevailing wage projects with prevailing wage determinations to register (Apprenticeship Training Fund Site) with the Division of Labor and Industry Prevailing Wage Unit prior to the commencement of work and to make certain contributions toward improving and expanding apprenticeship programs in the State. In addition, registered apprenticeship programs and organizations that have registered apprenticeship programs that have been selected by contractors and subcontractors for contributions also are required to register with the Division of Labor and Industry Prevailing Wage Unit.</w:t>
      </w:r>
      <w:r w:rsidRPr="00D5757F">
        <w:rPr>
          <w:sz w:val="28"/>
          <w:szCs w:val="28"/>
        </w:rPr>
        <w:t xml:space="preserve"> </w:t>
      </w:r>
    </w:p>
    <w:p w14:paraId="014331EF" w14:textId="77777777" w:rsidR="00DF5945" w:rsidRDefault="00DF5945" w:rsidP="00D5757F">
      <w:pPr>
        <w:pStyle w:val="NormalWeb"/>
        <w:spacing w:before="0" w:beforeAutospacing="0" w:after="0" w:afterAutospacing="0"/>
        <w:jc w:val="both"/>
        <w:rPr>
          <w:sz w:val="28"/>
          <w:szCs w:val="28"/>
        </w:rPr>
      </w:pPr>
    </w:p>
    <w:p w14:paraId="014331F0" w14:textId="77777777" w:rsidR="00D5757F" w:rsidRDefault="00D5757F" w:rsidP="003B2BDC">
      <w:pPr>
        <w:pStyle w:val="NormalWeb"/>
        <w:spacing w:before="0" w:beforeAutospacing="0" w:after="0" w:afterAutospacing="0"/>
        <w:ind w:firstLine="180"/>
        <w:jc w:val="both"/>
      </w:pPr>
      <w:r w:rsidRPr="00D5757F">
        <w:t>The State Apprenticeship Training Fund requires contractors and some subcontractors on public work contracts to make contributions to: (1) a registered apprenticeship program, (2) an organization that operates registered programs, or (3) the State Apprenticeship Training Fund.</w:t>
      </w:r>
    </w:p>
    <w:p w14:paraId="014331F1" w14:textId="77777777" w:rsidR="00DF5945" w:rsidRPr="00D5757F" w:rsidRDefault="00DF5945" w:rsidP="003B2BDC">
      <w:pPr>
        <w:pStyle w:val="NormalWeb"/>
        <w:spacing w:before="0" w:beforeAutospacing="0" w:after="0" w:afterAutospacing="0"/>
        <w:ind w:firstLine="180"/>
        <w:jc w:val="both"/>
      </w:pPr>
    </w:p>
    <w:p w14:paraId="014331F2" w14:textId="77777777" w:rsidR="00D5757F" w:rsidRPr="00116DD3" w:rsidRDefault="00D5757F" w:rsidP="003B2BDC">
      <w:pPr>
        <w:pStyle w:val="NormalWeb"/>
        <w:spacing w:before="0" w:beforeAutospacing="0" w:after="0" w:afterAutospacing="0"/>
        <w:ind w:firstLine="180"/>
        <w:jc w:val="both"/>
      </w:pPr>
      <w:r w:rsidRPr="00116DD3">
        <w:t xml:space="preserve">The following information concerning the requirements of the apprenticeship training fund program are being provided for informational purposes only.  It is the contractor’s responsibility to contact the Maryland Department of Labor, Licensing and Regulation (DLLR), prior to commencement of any work, to determine how these provisions are being implemented and enforced by DLLR. </w:t>
      </w:r>
    </w:p>
    <w:p w14:paraId="014331F3" w14:textId="77777777" w:rsidR="00D5757F" w:rsidRDefault="00D5757F" w:rsidP="00D5757F">
      <w:pPr>
        <w:pStyle w:val="NormalWeb"/>
        <w:spacing w:before="0" w:beforeAutospacing="0" w:after="0" w:afterAutospacing="0"/>
        <w:jc w:val="both"/>
        <w:rPr>
          <w:b/>
        </w:rPr>
      </w:pPr>
    </w:p>
    <w:p w14:paraId="014331F4" w14:textId="77777777" w:rsidR="00D5757F" w:rsidRDefault="00A61CD7" w:rsidP="005C5E35">
      <w:pPr>
        <w:pStyle w:val="storybold"/>
        <w:spacing w:before="0" w:beforeAutospacing="0" w:after="0" w:afterAutospacing="0"/>
        <w:jc w:val="both"/>
      </w:pPr>
      <w:r w:rsidRPr="00D5757F">
        <w:rPr>
          <w:b/>
          <w:bCs/>
          <w:iCs/>
        </w:rPr>
        <w:t>Definitions.</w:t>
      </w:r>
      <w:r w:rsidR="00D5757F">
        <w:rPr>
          <w:b/>
          <w:bCs/>
          <w:i/>
          <w:iCs/>
          <w:sz w:val="28"/>
          <w:szCs w:val="28"/>
        </w:rPr>
        <w:t xml:space="preserve">  </w:t>
      </w:r>
      <w:r w:rsidR="00D5757F" w:rsidRPr="00D5757F">
        <w:t>The following terms have the meanings indicated.</w:t>
      </w:r>
    </w:p>
    <w:p w14:paraId="014331F5" w14:textId="77777777" w:rsidR="00D45BE5" w:rsidRPr="00D5757F" w:rsidRDefault="00D45BE5" w:rsidP="00D5757F">
      <w:pPr>
        <w:pStyle w:val="storybold"/>
        <w:spacing w:before="0" w:beforeAutospacing="0" w:after="0" w:afterAutospacing="0"/>
      </w:pPr>
    </w:p>
    <w:p w14:paraId="014331F6" w14:textId="77777777" w:rsidR="00D5757F" w:rsidRDefault="00D5757F" w:rsidP="00DE3B1B">
      <w:pPr>
        <w:pStyle w:val="NormalWeb"/>
        <w:numPr>
          <w:ilvl w:val="0"/>
          <w:numId w:val="3"/>
        </w:numPr>
        <w:spacing w:before="0" w:beforeAutospacing="0" w:after="0" w:afterAutospacing="0"/>
        <w:jc w:val="both"/>
        <w:rPr>
          <w:iCs/>
        </w:rPr>
      </w:pPr>
      <w:r w:rsidRPr="00D5757F">
        <w:rPr>
          <w:iCs/>
        </w:rPr>
        <w:t>Terms Defined.</w:t>
      </w:r>
    </w:p>
    <w:p w14:paraId="014331F7" w14:textId="77777777" w:rsidR="00D45BE5" w:rsidRPr="00D5757F" w:rsidRDefault="00D45BE5" w:rsidP="00D45BE5">
      <w:pPr>
        <w:pStyle w:val="NormalWeb"/>
        <w:tabs>
          <w:tab w:val="left" w:pos="360"/>
        </w:tabs>
        <w:spacing w:before="0" w:beforeAutospacing="0" w:after="0" w:afterAutospacing="0"/>
        <w:ind w:left="360"/>
        <w:rPr>
          <w:iCs/>
        </w:rPr>
      </w:pPr>
    </w:p>
    <w:p w14:paraId="014331F8" w14:textId="77777777" w:rsidR="00D5757F" w:rsidRDefault="00A61CD7" w:rsidP="00A45945">
      <w:pPr>
        <w:pStyle w:val="NormalWeb"/>
        <w:numPr>
          <w:ilvl w:val="0"/>
          <w:numId w:val="4"/>
        </w:numPr>
        <w:spacing w:before="0" w:beforeAutospacing="0" w:after="0" w:afterAutospacing="0"/>
        <w:ind w:left="1080"/>
        <w:jc w:val="both"/>
        <w:rPr>
          <w:iCs/>
        </w:rPr>
      </w:pPr>
      <w:r w:rsidRPr="00D5757F">
        <w:rPr>
          <w:iCs/>
        </w:rPr>
        <w:t>“Approved apprenticeship program” means an apprenticeship program or an organization with an apprenticeship program which has been registered with, and approved by, the Maryland Apprenticeship and Training Council or the United States Department of Labor.</w:t>
      </w:r>
    </w:p>
    <w:p w14:paraId="014331F9" w14:textId="77777777" w:rsidR="00D45BE5" w:rsidRPr="00D5757F" w:rsidRDefault="00D45BE5" w:rsidP="00A45945">
      <w:pPr>
        <w:pStyle w:val="NormalWeb"/>
        <w:spacing w:before="0" w:beforeAutospacing="0" w:after="0" w:afterAutospacing="0"/>
        <w:ind w:left="1080" w:hanging="360"/>
        <w:jc w:val="both"/>
        <w:rPr>
          <w:iCs/>
        </w:rPr>
      </w:pPr>
    </w:p>
    <w:p w14:paraId="014331FA" w14:textId="77777777" w:rsidR="00D5757F" w:rsidRDefault="00A61CD7" w:rsidP="00A45945">
      <w:pPr>
        <w:pStyle w:val="NormalWeb"/>
        <w:numPr>
          <w:ilvl w:val="0"/>
          <w:numId w:val="4"/>
        </w:numPr>
        <w:spacing w:before="0" w:beforeAutospacing="0" w:after="0" w:afterAutospacing="0"/>
        <w:ind w:left="1080"/>
        <w:jc w:val="both"/>
        <w:rPr>
          <w:iCs/>
        </w:rPr>
      </w:pPr>
      <w:r w:rsidRPr="00D5757F">
        <w:rPr>
          <w:iCs/>
        </w:rPr>
        <w:t>“Commissioner” means the Commissioner of Labor and Industry.</w:t>
      </w:r>
    </w:p>
    <w:p w14:paraId="014331FB" w14:textId="77777777" w:rsidR="00D45BE5" w:rsidRDefault="00D45BE5" w:rsidP="00A45945">
      <w:pPr>
        <w:pStyle w:val="ListParagraph"/>
        <w:ind w:left="1080" w:hanging="360"/>
        <w:jc w:val="both"/>
        <w:rPr>
          <w:iCs/>
        </w:rPr>
      </w:pPr>
    </w:p>
    <w:p w14:paraId="014331FC" w14:textId="77777777" w:rsidR="00D5757F" w:rsidRDefault="00A61CD7" w:rsidP="00A45945">
      <w:pPr>
        <w:pStyle w:val="NormalWeb"/>
        <w:numPr>
          <w:ilvl w:val="0"/>
          <w:numId w:val="4"/>
        </w:numPr>
        <w:spacing w:before="0" w:beforeAutospacing="0" w:after="0" w:afterAutospacing="0"/>
        <w:ind w:left="1080"/>
        <w:jc w:val="both"/>
        <w:rPr>
          <w:iCs/>
        </w:rPr>
      </w:pPr>
      <w:r w:rsidRPr="00D5757F">
        <w:rPr>
          <w:iCs/>
        </w:rPr>
        <w:t>“Covered craft” means a classification of workers listed in the prevailing wage determination applicable to a prevailing wage project.</w:t>
      </w:r>
    </w:p>
    <w:p w14:paraId="014331FD" w14:textId="77777777" w:rsidR="00D45BE5" w:rsidRDefault="00D45BE5" w:rsidP="00A45945">
      <w:pPr>
        <w:pStyle w:val="ListParagraph"/>
        <w:ind w:left="1080" w:hanging="360"/>
        <w:jc w:val="both"/>
        <w:rPr>
          <w:iCs/>
        </w:rPr>
      </w:pPr>
    </w:p>
    <w:p w14:paraId="014331FE" w14:textId="77777777" w:rsidR="00D5757F" w:rsidRPr="00D5757F" w:rsidRDefault="00A61CD7" w:rsidP="00A45945">
      <w:pPr>
        <w:pStyle w:val="NormalWeb"/>
        <w:spacing w:before="0" w:beforeAutospacing="0" w:after="0" w:afterAutospacing="0"/>
        <w:ind w:left="1080" w:hanging="360"/>
        <w:jc w:val="both"/>
        <w:rPr>
          <w:iCs/>
        </w:rPr>
      </w:pPr>
      <w:r w:rsidRPr="00D5757F">
        <w:rPr>
          <w:b/>
          <w:iCs/>
        </w:rPr>
        <w:t>(4)</w:t>
      </w:r>
      <w:r w:rsidR="00D5757F">
        <w:rPr>
          <w:iCs/>
        </w:rPr>
        <w:tab/>
      </w:r>
      <w:r w:rsidRPr="00D5757F">
        <w:rPr>
          <w:iCs/>
        </w:rPr>
        <w:t>“Fund” means the State Apprenticeship Training Fund.</w:t>
      </w:r>
    </w:p>
    <w:p w14:paraId="014331FF" w14:textId="77777777" w:rsidR="00D5757F" w:rsidRDefault="00D5757F" w:rsidP="00D5757F">
      <w:pPr>
        <w:pStyle w:val="NormalWeb"/>
        <w:spacing w:before="0" w:beforeAutospacing="0" w:after="0" w:afterAutospacing="0"/>
        <w:rPr>
          <w:b/>
          <w:bCs/>
          <w:iCs/>
        </w:rPr>
      </w:pPr>
    </w:p>
    <w:p w14:paraId="01433200" w14:textId="77777777" w:rsidR="00D5757F" w:rsidRDefault="00A61CD7" w:rsidP="00DE3B1B">
      <w:pPr>
        <w:pStyle w:val="NormalWeb"/>
        <w:spacing w:before="0" w:beforeAutospacing="0" w:after="0" w:afterAutospacing="0"/>
        <w:jc w:val="both"/>
        <w:rPr>
          <w:b/>
          <w:bCs/>
          <w:iCs/>
        </w:rPr>
      </w:pPr>
      <w:r w:rsidRPr="00D5757F">
        <w:rPr>
          <w:b/>
          <w:bCs/>
          <w:iCs/>
        </w:rPr>
        <w:t>Hourly Contribution Rate.</w:t>
      </w:r>
    </w:p>
    <w:p w14:paraId="01433201" w14:textId="77777777" w:rsidR="00D45BE5" w:rsidRDefault="00D45BE5" w:rsidP="00D5757F">
      <w:pPr>
        <w:pStyle w:val="NormalWeb"/>
        <w:spacing w:before="0" w:beforeAutospacing="0" w:after="0" w:afterAutospacing="0"/>
        <w:rPr>
          <w:b/>
          <w:bCs/>
          <w:iCs/>
        </w:rPr>
      </w:pPr>
    </w:p>
    <w:p w14:paraId="01433202" w14:textId="77777777" w:rsidR="00D5757F" w:rsidRPr="00D5757F" w:rsidRDefault="00A61CD7" w:rsidP="00A45945">
      <w:pPr>
        <w:pStyle w:val="NormalWeb"/>
        <w:numPr>
          <w:ilvl w:val="0"/>
          <w:numId w:val="1"/>
        </w:numPr>
        <w:spacing w:before="0" w:beforeAutospacing="0" w:after="0" w:afterAutospacing="0"/>
        <w:ind w:left="720"/>
        <w:jc w:val="both"/>
      </w:pPr>
      <w:r w:rsidRPr="00D5757F">
        <w:rPr>
          <w:iCs/>
        </w:rPr>
        <w:t>If a contractor participates in an apprenticeship training program for each covered craft, the contractor satisfies their obligation under State Finance and Procurement Article, §17-603(a)(1), Annotated Code of Maryland, by making contributions of at least 25 cents per person per hour.</w:t>
      </w:r>
    </w:p>
    <w:p w14:paraId="01433204"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lastRenderedPageBreak/>
        <w:t>If a subcontractor participates in an apprenticeship training program for each covered craft, the subcontractor satisfies their obligation under State Finance and Procurement Article, §17-604(a)(1), Annotated Code of Maryland, by making contributions of at least 25 cents per person per hour.</w:t>
      </w:r>
    </w:p>
    <w:p w14:paraId="01433205" w14:textId="77777777" w:rsidR="00D45BE5" w:rsidRDefault="00D45BE5" w:rsidP="00A45945">
      <w:pPr>
        <w:pStyle w:val="NormalWeb"/>
        <w:spacing w:before="0" w:beforeAutospacing="0" w:after="0" w:afterAutospacing="0"/>
        <w:ind w:left="720" w:hanging="360"/>
        <w:jc w:val="both"/>
        <w:rPr>
          <w:iCs/>
        </w:rPr>
      </w:pPr>
    </w:p>
    <w:p w14:paraId="01433206"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Contractors and subcontractors that do not participate in an apprenticeship training program shall pay at least 25 cents per person per hour for each employee in each covered craft on the prevailing wage project to a registered apprenticeship program, an organization that has a registered apprenticeship program, or the Fund.</w:t>
      </w:r>
    </w:p>
    <w:p w14:paraId="01433207" w14:textId="77777777" w:rsidR="00D45BE5" w:rsidRDefault="00D45BE5" w:rsidP="00A45945">
      <w:pPr>
        <w:pStyle w:val="ListParagraph"/>
        <w:ind w:hanging="360"/>
        <w:rPr>
          <w:iCs/>
        </w:rPr>
      </w:pPr>
    </w:p>
    <w:p w14:paraId="01433208"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Contractors and subcontractors who make contributions to the Fund shall do so on a monthly basis.</w:t>
      </w:r>
    </w:p>
    <w:p w14:paraId="01433209" w14:textId="77777777" w:rsidR="00D45BE5" w:rsidRDefault="00D45BE5" w:rsidP="00A45945">
      <w:pPr>
        <w:pStyle w:val="ListParagraph"/>
        <w:ind w:hanging="360"/>
        <w:rPr>
          <w:iCs/>
        </w:rPr>
      </w:pPr>
    </w:p>
    <w:p w14:paraId="0143320A"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Contractors and subcontractors who make contributions to a registered apprenticeship program or an organization that has a registered apprenticeship program shall make contributions on a monthly basis or consistent with a collective bargaining agreement or other contractual arrangement.</w:t>
      </w:r>
    </w:p>
    <w:p w14:paraId="0143320B" w14:textId="77777777" w:rsidR="00D45BE5" w:rsidRDefault="00D45BE5" w:rsidP="00A45945">
      <w:pPr>
        <w:pStyle w:val="ListParagraph"/>
        <w:ind w:hanging="360"/>
        <w:rPr>
          <w:iCs/>
        </w:rPr>
      </w:pPr>
    </w:p>
    <w:p w14:paraId="0143320C"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If there is a prevailing wage determination that includes a fringe benefit contribution for apprenticeship that exceeds 25 cents per hour, a contractor or subcontractor that makes contributions to the Fund shall pay to the employee wages in the amount that the fringe benefit contribution for apprenticeship exceeds 25 cents per hour.</w:t>
      </w:r>
    </w:p>
    <w:p w14:paraId="0143320D" w14:textId="77777777" w:rsidR="00D45BE5" w:rsidRDefault="00D45BE5" w:rsidP="00A45945">
      <w:pPr>
        <w:pStyle w:val="ListParagraph"/>
        <w:ind w:hanging="360"/>
        <w:rPr>
          <w:iCs/>
        </w:rPr>
      </w:pPr>
    </w:p>
    <w:p w14:paraId="0143320E" w14:textId="77777777" w:rsidR="00D5757F" w:rsidRDefault="00A61CD7" w:rsidP="00BB5578">
      <w:pPr>
        <w:pStyle w:val="NormalWeb"/>
        <w:tabs>
          <w:tab w:val="left" w:pos="0"/>
        </w:tabs>
        <w:spacing w:before="0" w:beforeAutospacing="0" w:after="0" w:afterAutospacing="0"/>
        <w:jc w:val="both"/>
        <w:rPr>
          <w:b/>
          <w:bCs/>
          <w:iCs/>
        </w:rPr>
      </w:pPr>
      <w:r w:rsidRPr="00D5757F">
        <w:rPr>
          <w:b/>
          <w:bCs/>
          <w:iCs/>
        </w:rPr>
        <w:t>Contractor and Subcontractor Registration.</w:t>
      </w:r>
    </w:p>
    <w:p w14:paraId="0143320F" w14:textId="77777777" w:rsidR="00D5757F" w:rsidRDefault="00D5757F" w:rsidP="00EF3FD8">
      <w:pPr>
        <w:pStyle w:val="NormalWeb"/>
        <w:spacing w:before="0" w:beforeAutospacing="0" w:after="0" w:afterAutospacing="0"/>
        <w:ind w:left="360" w:hanging="180"/>
        <w:rPr>
          <w:b/>
          <w:bCs/>
          <w:iCs/>
        </w:rPr>
      </w:pPr>
    </w:p>
    <w:p w14:paraId="01433210" w14:textId="77777777" w:rsidR="00D45BE5" w:rsidRPr="00D45BE5" w:rsidRDefault="00A61CD7" w:rsidP="00A45945">
      <w:pPr>
        <w:pStyle w:val="NormalWeb"/>
        <w:numPr>
          <w:ilvl w:val="0"/>
          <w:numId w:val="2"/>
        </w:numPr>
        <w:spacing w:before="0" w:beforeAutospacing="0" w:after="0" w:afterAutospacing="0"/>
        <w:jc w:val="both"/>
      </w:pPr>
      <w:r w:rsidRPr="00D5757F">
        <w:rPr>
          <w:iCs/>
        </w:rPr>
        <w:t xml:space="preserve">Contractors performing work on a prevailing wage project shall complete the registration process at the Division of Labor and Industry’s website at </w:t>
      </w:r>
      <w:hyperlink r:id="rId12" w:history="1">
        <w:r w:rsidRPr="00D5757F">
          <w:rPr>
            <w:rStyle w:val="Hyperlink"/>
            <w:iCs/>
          </w:rPr>
          <w:t>https://www.dllr.state.md.us/prevwage</w:t>
        </w:r>
      </w:hyperlink>
      <w:r w:rsidRPr="00D5757F">
        <w:rPr>
          <w:iCs/>
        </w:rPr>
        <w:t>.</w:t>
      </w:r>
    </w:p>
    <w:p w14:paraId="01433211" w14:textId="77777777" w:rsidR="00D45BE5" w:rsidRPr="00D45BE5" w:rsidRDefault="00D45BE5" w:rsidP="00A45945">
      <w:pPr>
        <w:pStyle w:val="NormalWeb"/>
        <w:spacing w:before="0" w:beforeAutospacing="0" w:after="0" w:afterAutospacing="0"/>
        <w:ind w:left="720" w:hanging="360"/>
        <w:jc w:val="both"/>
      </w:pPr>
    </w:p>
    <w:p w14:paraId="01433212" w14:textId="77777777" w:rsidR="00D45BE5" w:rsidRDefault="00A61CD7" w:rsidP="00A45945">
      <w:pPr>
        <w:pStyle w:val="NormalWeb"/>
        <w:numPr>
          <w:ilvl w:val="0"/>
          <w:numId w:val="2"/>
        </w:numPr>
        <w:spacing w:before="0" w:beforeAutospacing="0" w:after="0" w:afterAutospacing="0"/>
        <w:jc w:val="both"/>
        <w:rPr>
          <w:iCs/>
        </w:rPr>
      </w:pPr>
      <w:r w:rsidRPr="00D5757F">
        <w:rPr>
          <w:iCs/>
        </w:rPr>
        <w:t xml:space="preserve">Subcontractors who are performing work valued at $100,000 or more on a prevailing wage project shall complete the registration process at the Division of Labor and Industry’s website at </w:t>
      </w:r>
      <w:hyperlink r:id="rId13" w:history="1">
        <w:r w:rsidRPr="00D5757F">
          <w:rPr>
            <w:rStyle w:val="Hyperlink"/>
            <w:iCs/>
          </w:rPr>
          <w:t>https://www.dllr.state.md.us/prevwage</w:t>
        </w:r>
      </w:hyperlink>
      <w:r w:rsidRPr="00D5757F">
        <w:rPr>
          <w:iCs/>
        </w:rPr>
        <w:t>.</w:t>
      </w:r>
    </w:p>
    <w:p w14:paraId="01433213" w14:textId="77777777" w:rsidR="00D45BE5" w:rsidRDefault="00D45BE5" w:rsidP="00A45945">
      <w:pPr>
        <w:pStyle w:val="NormalWeb"/>
        <w:spacing w:before="0" w:beforeAutospacing="0" w:after="0" w:afterAutospacing="0"/>
        <w:ind w:left="720" w:hanging="360"/>
        <w:jc w:val="both"/>
        <w:rPr>
          <w:iCs/>
        </w:rPr>
      </w:pPr>
    </w:p>
    <w:p w14:paraId="01433214" w14:textId="77777777" w:rsidR="00D45BE5" w:rsidRDefault="00A61CD7" w:rsidP="00A45945">
      <w:pPr>
        <w:pStyle w:val="NormalWeb"/>
        <w:numPr>
          <w:ilvl w:val="0"/>
          <w:numId w:val="2"/>
        </w:numPr>
        <w:spacing w:before="0" w:beforeAutospacing="0" w:after="0" w:afterAutospacing="0"/>
        <w:jc w:val="both"/>
        <w:rPr>
          <w:iCs/>
        </w:rPr>
      </w:pPr>
      <w:r w:rsidRPr="00D5757F">
        <w:rPr>
          <w:iCs/>
        </w:rPr>
        <w:t xml:space="preserve">Prior to the commencement of work, a registered contractor or registered subcontractor shall log onto the Division of Labor and Industry’s website at </w:t>
      </w:r>
      <w:hyperlink r:id="rId14" w:history="1">
        <w:r w:rsidRPr="00D5757F">
          <w:rPr>
            <w:rStyle w:val="Hyperlink"/>
            <w:iCs/>
          </w:rPr>
          <w:t>https://www.dllr.state.md.us/prevwage</w:t>
        </w:r>
      </w:hyperlink>
      <w:r w:rsidRPr="00D5757F">
        <w:rPr>
          <w:iCs/>
        </w:rPr>
        <w:t xml:space="preserve"> and complete the required project log information including:</w:t>
      </w:r>
    </w:p>
    <w:p w14:paraId="01433215" w14:textId="77777777" w:rsidR="00D45BE5" w:rsidRDefault="00D45BE5" w:rsidP="00CD6DBA">
      <w:pPr>
        <w:pStyle w:val="ListParagraph"/>
        <w:ind w:hanging="180"/>
        <w:rPr>
          <w:iCs/>
        </w:rPr>
      </w:pPr>
    </w:p>
    <w:p w14:paraId="01433216" w14:textId="77777777" w:rsidR="00D45BE5" w:rsidRPr="00CD6DBA" w:rsidRDefault="00A61CD7" w:rsidP="00BB5578">
      <w:pPr>
        <w:pStyle w:val="NormalWeb"/>
        <w:numPr>
          <w:ilvl w:val="0"/>
          <w:numId w:val="5"/>
        </w:numPr>
        <w:spacing w:before="0" w:beforeAutospacing="0" w:after="0" w:afterAutospacing="0"/>
        <w:ind w:left="1080"/>
        <w:jc w:val="both"/>
      </w:pPr>
      <w:r w:rsidRPr="00D5757F">
        <w:rPr>
          <w:iCs/>
        </w:rPr>
        <w:t xml:space="preserve">The </w:t>
      </w:r>
      <w:r w:rsidR="00D45BE5">
        <w:rPr>
          <w:iCs/>
        </w:rPr>
        <w:t xml:space="preserve">prevailing wage project </w:t>
      </w:r>
      <w:proofErr w:type="gramStart"/>
      <w:r w:rsidR="00D45BE5">
        <w:rPr>
          <w:iCs/>
        </w:rPr>
        <w:t>number;</w:t>
      </w:r>
      <w:proofErr w:type="gramEnd"/>
    </w:p>
    <w:p w14:paraId="01433217" w14:textId="77777777" w:rsidR="00CD6DBA" w:rsidRPr="00D45BE5" w:rsidRDefault="00CD6DBA" w:rsidP="00A45945">
      <w:pPr>
        <w:pStyle w:val="NormalWeb"/>
        <w:spacing w:before="0" w:beforeAutospacing="0" w:after="0" w:afterAutospacing="0"/>
        <w:ind w:left="1080" w:hanging="360"/>
      </w:pPr>
    </w:p>
    <w:p w14:paraId="01433218" w14:textId="77777777" w:rsidR="00D45BE5" w:rsidRPr="00DF5945" w:rsidRDefault="00A61CD7" w:rsidP="00BB5578">
      <w:pPr>
        <w:pStyle w:val="NormalWeb"/>
        <w:numPr>
          <w:ilvl w:val="0"/>
          <w:numId w:val="5"/>
        </w:numPr>
        <w:spacing w:before="0" w:beforeAutospacing="0" w:after="0" w:afterAutospacing="0"/>
        <w:ind w:left="1080"/>
        <w:jc w:val="both"/>
      </w:pPr>
      <w:r w:rsidRPr="00D5757F">
        <w:rPr>
          <w:iCs/>
        </w:rPr>
        <w:t xml:space="preserve">Contract </w:t>
      </w:r>
      <w:proofErr w:type="gramStart"/>
      <w:r w:rsidRPr="00D5757F">
        <w:rPr>
          <w:iCs/>
        </w:rPr>
        <w:t>value;</w:t>
      </w:r>
      <w:proofErr w:type="gramEnd"/>
    </w:p>
    <w:p w14:paraId="01433219" w14:textId="77777777" w:rsidR="00DF5945" w:rsidRDefault="00DF5945" w:rsidP="00BB5578">
      <w:pPr>
        <w:pStyle w:val="ListParagraph"/>
        <w:ind w:left="1080" w:hanging="360"/>
        <w:jc w:val="both"/>
      </w:pPr>
    </w:p>
    <w:p w14:paraId="0143321A" w14:textId="77777777" w:rsidR="00D45BE5" w:rsidRPr="00CD6DBA" w:rsidRDefault="00A61CD7" w:rsidP="00BB5578">
      <w:pPr>
        <w:pStyle w:val="NormalWeb"/>
        <w:numPr>
          <w:ilvl w:val="0"/>
          <w:numId w:val="5"/>
        </w:numPr>
        <w:spacing w:before="0" w:beforeAutospacing="0" w:after="0" w:afterAutospacing="0"/>
        <w:ind w:left="1080"/>
        <w:jc w:val="both"/>
      </w:pPr>
      <w:r w:rsidRPr="00D5757F">
        <w:rPr>
          <w:iCs/>
        </w:rPr>
        <w:t xml:space="preserve">Identification of subcontractors to perform work on the project and subcontract value </w:t>
      </w:r>
      <w:proofErr w:type="gramStart"/>
      <w:r w:rsidRPr="00D5757F">
        <w:rPr>
          <w:iCs/>
        </w:rPr>
        <w:t>amount;</w:t>
      </w:r>
      <w:proofErr w:type="gramEnd"/>
    </w:p>
    <w:p w14:paraId="0143321B" w14:textId="77777777" w:rsidR="00CD6DBA" w:rsidRPr="00D45BE5" w:rsidRDefault="00CD6DBA" w:rsidP="00A45945">
      <w:pPr>
        <w:pStyle w:val="NormalWeb"/>
        <w:spacing w:before="0" w:beforeAutospacing="0" w:after="0" w:afterAutospacing="0"/>
        <w:ind w:left="1080" w:hanging="360"/>
        <w:jc w:val="both"/>
      </w:pPr>
    </w:p>
    <w:p w14:paraId="0143321C" w14:textId="77777777" w:rsidR="00CD6DBA" w:rsidRPr="00CD6DBA" w:rsidRDefault="00A61CD7" w:rsidP="00A45945">
      <w:pPr>
        <w:pStyle w:val="NormalWeb"/>
        <w:numPr>
          <w:ilvl w:val="0"/>
          <w:numId w:val="4"/>
        </w:numPr>
        <w:spacing w:before="0" w:beforeAutospacing="0" w:after="0" w:afterAutospacing="0"/>
        <w:ind w:left="1080"/>
        <w:jc w:val="both"/>
      </w:pPr>
      <w:r w:rsidRPr="00D5757F">
        <w:rPr>
          <w:iCs/>
        </w:rPr>
        <w:lastRenderedPageBreak/>
        <w:t>Designation of the program or Fund where the contractor or subcontractor will make contributions; and</w:t>
      </w:r>
    </w:p>
    <w:p w14:paraId="0143321D" w14:textId="77777777" w:rsidR="00395DE1" w:rsidRPr="00395DE1" w:rsidRDefault="00395DE1" w:rsidP="00A45945">
      <w:pPr>
        <w:pStyle w:val="NormalWeb"/>
        <w:spacing w:before="0" w:beforeAutospacing="0" w:after="0" w:afterAutospacing="0"/>
        <w:ind w:left="1080" w:hanging="360"/>
        <w:jc w:val="both"/>
      </w:pPr>
    </w:p>
    <w:p w14:paraId="0143321E" w14:textId="77777777" w:rsidR="00395DE1" w:rsidRPr="00395DE1" w:rsidRDefault="00A61CD7" w:rsidP="00A45945">
      <w:pPr>
        <w:pStyle w:val="NormalWeb"/>
        <w:numPr>
          <w:ilvl w:val="0"/>
          <w:numId w:val="4"/>
        </w:numPr>
        <w:spacing w:before="0" w:beforeAutospacing="0" w:after="0" w:afterAutospacing="0"/>
        <w:ind w:left="1080"/>
        <w:jc w:val="both"/>
      </w:pPr>
      <w:r w:rsidRPr="00D5757F">
        <w:rPr>
          <w:iCs/>
        </w:rPr>
        <w:t>Any other information that the Commissioner requires.</w:t>
      </w:r>
    </w:p>
    <w:p w14:paraId="0143321F" w14:textId="77777777" w:rsidR="00395DE1" w:rsidRPr="00395DE1" w:rsidRDefault="00395DE1" w:rsidP="00A45945">
      <w:pPr>
        <w:pStyle w:val="NormalWeb"/>
        <w:spacing w:before="0" w:beforeAutospacing="0" w:after="0" w:afterAutospacing="0"/>
        <w:ind w:left="1080" w:hanging="360"/>
        <w:jc w:val="both"/>
      </w:pPr>
    </w:p>
    <w:p w14:paraId="01433220" w14:textId="77777777" w:rsidR="00395DE1" w:rsidRDefault="00A61CD7" w:rsidP="00DF5945">
      <w:pPr>
        <w:pStyle w:val="NormalWeb"/>
        <w:spacing w:before="0" w:beforeAutospacing="0" w:after="0" w:afterAutospacing="0"/>
        <w:jc w:val="both"/>
        <w:rPr>
          <w:b/>
          <w:bCs/>
          <w:iCs/>
        </w:rPr>
      </w:pPr>
      <w:r w:rsidRPr="00D5757F">
        <w:rPr>
          <w:b/>
          <w:bCs/>
          <w:iCs/>
        </w:rPr>
        <w:t>Contractor and Subcontractor Notification to Subcontractors.</w:t>
      </w:r>
    </w:p>
    <w:p w14:paraId="01433221" w14:textId="77777777" w:rsidR="00395DE1" w:rsidRDefault="00395DE1" w:rsidP="00DF5945">
      <w:pPr>
        <w:pStyle w:val="NormalWeb"/>
        <w:spacing w:before="0" w:beforeAutospacing="0" w:after="0" w:afterAutospacing="0"/>
        <w:jc w:val="both"/>
        <w:rPr>
          <w:b/>
          <w:bCs/>
          <w:iCs/>
        </w:rPr>
      </w:pPr>
    </w:p>
    <w:p w14:paraId="01433222" w14:textId="77777777" w:rsidR="00395DE1" w:rsidRPr="00CD6DBA" w:rsidRDefault="00A61CD7" w:rsidP="00A45945">
      <w:pPr>
        <w:pStyle w:val="NormalWeb"/>
        <w:numPr>
          <w:ilvl w:val="0"/>
          <w:numId w:val="6"/>
        </w:numPr>
        <w:spacing w:before="0" w:beforeAutospacing="0" w:after="0" w:afterAutospacing="0"/>
        <w:jc w:val="both"/>
      </w:pPr>
      <w:r w:rsidRPr="00D5757F">
        <w:rPr>
          <w:iCs/>
        </w:rPr>
        <w:t>Contractors and subcontractors who hire subcontractors performing work valued at $100,000 or more on a public work contract subject to the Maryland Prevailing Wage Law shall provide the subcontractors with written notice of the following requirements:</w:t>
      </w:r>
    </w:p>
    <w:p w14:paraId="01433223" w14:textId="77777777" w:rsidR="00CD6DBA" w:rsidRPr="00395DE1" w:rsidRDefault="00CD6DBA" w:rsidP="00DF5945">
      <w:pPr>
        <w:pStyle w:val="NormalWeb"/>
        <w:spacing w:before="0" w:beforeAutospacing="0" w:after="0" w:afterAutospacing="0"/>
        <w:ind w:left="540"/>
        <w:jc w:val="both"/>
      </w:pPr>
    </w:p>
    <w:p w14:paraId="01433224" w14:textId="77777777" w:rsidR="00395DE1" w:rsidRPr="00CD6DBA" w:rsidRDefault="00A61CD7" w:rsidP="00DF5945">
      <w:pPr>
        <w:pStyle w:val="NormalWeb"/>
        <w:numPr>
          <w:ilvl w:val="0"/>
          <w:numId w:val="7"/>
        </w:numPr>
        <w:spacing w:before="0" w:beforeAutospacing="0" w:after="0" w:afterAutospacing="0"/>
        <w:jc w:val="both"/>
      </w:pPr>
      <w:r w:rsidRPr="00D5757F">
        <w:rPr>
          <w:iCs/>
        </w:rPr>
        <w:t xml:space="preserve">Subcontractors shall complete the registration process at the Division of Labor and Industry’s website at </w:t>
      </w:r>
      <w:hyperlink r:id="rId15" w:history="1">
        <w:r w:rsidRPr="00D5757F">
          <w:rPr>
            <w:rStyle w:val="Hyperlink"/>
            <w:iCs/>
          </w:rPr>
          <w:t>https://www.dllr.state.md.us/prevwage</w:t>
        </w:r>
      </w:hyperlink>
      <w:r w:rsidRPr="00D5757F">
        <w:rPr>
          <w:iCs/>
        </w:rPr>
        <w:t>;</w:t>
      </w:r>
    </w:p>
    <w:p w14:paraId="01433225" w14:textId="77777777" w:rsidR="00CD6DBA" w:rsidRPr="00395DE1" w:rsidRDefault="00CD6DBA" w:rsidP="00EF3FD8">
      <w:pPr>
        <w:pStyle w:val="NormalWeb"/>
        <w:spacing w:before="0" w:beforeAutospacing="0" w:after="0" w:afterAutospacing="0"/>
        <w:ind w:left="1080" w:hanging="360"/>
        <w:jc w:val="both"/>
      </w:pPr>
    </w:p>
    <w:p w14:paraId="01433226" w14:textId="77777777" w:rsidR="00395DE1" w:rsidRPr="00CD6DBA" w:rsidRDefault="00A61CD7" w:rsidP="00DF5945">
      <w:pPr>
        <w:pStyle w:val="NormalWeb"/>
        <w:numPr>
          <w:ilvl w:val="0"/>
          <w:numId w:val="7"/>
        </w:numPr>
        <w:spacing w:before="0" w:beforeAutospacing="0" w:after="0" w:afterAutospacing="0"/>
        <w:jc w:val="both"/>
      </w:pPr>
      <w:r w:rsidRPr="00D5757F">
        <w:rPr>
          <w:iCs/>
        </w:rPr>
        <w:t xml:space="preserve">Prior to the commencement of work, a subcontractor shall log onto the Division of Labor and Industry’s website at </w:t>
      </w:r>
      <w:hyperlink r:id="rId16" w:history="1">
        <w:r w:rsidRPr="00D5757F">
          <w:rPr>
            <w:rStyle w:val="Hyperlink"/>
            <w:iCs/>
          </w:rPr>
          <w:t>https://www.dllr.state.md.us/prevwage</w:t>
        </w:r>
      </w:hyperlink>
      <w:r w:rsidRPr="00D5757F">
        <w:rPr>
          <w:iCs/>
        </w:rPr>
        <w:t xml:space="preserve"> and complete the required project log information including:</w:t>
      </w:r>
    </w:p>
    <w:p w14:paraId="01433227" w14:textId="77777777" w:rsidR="00CD6DBA" w:rsidRDefault="00CD6DBA" w:rsidP="00DF5945">
      <w:pPr>
        <w:pStyle w:val="ListParagraph"/>
        <w:ind w:firstLine="360"/>
        <w:jc w:val="both"/>
      </w:pPr>
    </w:p>
    <w:p w14:paraId="01433228" w14:textId="77777777" w:rsidR="00700A9A" w:rsidRPr="00EF3FD8" w:rsidRDefault="00A61CD7" w:rsidP="00DF5945">
      <w:pPr>
        <w:pStyle w:val="NormalWeb"/>
        <w:numPr>
          <w:ilvl w:val="0"/>
          <w:numId w:val="8"/>
        </w:numPr>
        <w:spacing w:before="0" w:beforeAutospacing="0" w:after="0" w:afterAutospacing="0"/>
        <w:jc w:val="both"/>
      </w:pPr>
      <w:r w:rsidRPr="00D5757F">
        <w:rPr>
          <w:iCs/>
        </w:rPr>
        <w:t xml:space="preserve">The prevailing wage project </w:t>
      </w:r>
      <w:proofErr w:type="gramStart"/>
      <w:r w:rsidRPr="00D5757F">
        <w:rPr>
          <w:iCs/>
        </w:rPr>
        <w:t>number;</w:t>
      </w:r>
      <w:proofErr w:type="gramEnd"/>
    </w:p>
    <w:p w14:paraId="01433229" w14:textId="77777777" w:rsidR="00EF3FD8" w:rsidRPr="00700A9A" w:rsidRDefault="00EF3FD8" w:rsidP="00EF3FD8">
      <w:pPr>
        <w:pStyle w:val="NormalWeb"/>
        <w:spacing w:before="0" w:beforeAutospacing="0" w:after="0" w:afterAutospacing="0"/>
        <w:ind w:left="1440" w:hanging="360"/>
        <w:jc w:val="both"/>
      </w:pPr>
    </w:p>
    <w:p w14:paraId="0143322A" w14:textId="77777777" w:rsidR="00700A9A" w:rsidRPr="00EF3FD8" w:rsidRDefault="00A61CD7" w:rsidP="00DF5945">
      <w:pPr>
        <w:pStyle w:val="NormalWeb"/>
        <w:numPr>
          <w:ilvl w:val="0"/>
          <w:numId w:val="8"/>
        </w:numPr>
        <w:spacing w:before="0" w:beforeAutospacing="0" w:after="0" w:afterAutospacing="0"/>
        <w:jc w:val="both"/>
      </w:pPr>
      <w:r w:rsidRPr="00D5757F">
        <w:rPr>
          <w:iCs/>
        </w:rPr>
        <w:t xml:space="preserve">Contract </w:t>
      </w:r>
      <w:proofErr w:type="gramStart"/>
      <w:r w:rsidRPr="00D5757F">
        <w:rPr>
          <w:iCs/>
        </w:rPr>
        <w:t>value;</w:t>
      </w:r>
      <w:proofErr w:type="gramEnd"/>
    </w:p>
    <w:p w14:paraId="0143322B" w14:textId="77777777" w:rsidR="00EF3FD8" w:rsidRPr="00700A9A" w:rsidRDefault="00EF3FD8" w:rsidP="00EF3FD8">
      <w:pPr>
        <w:pStyle w:val="NormalWeb"/>
        <w:spacing w:before="0" w:beforeAutospacing="0" w:after="0" w:afterAutospacing="0"/>
        <w:ind w:left="1440" w:hanging="360"/>
        <w:jc w:val="both"/>
      </w:pPr>
    </w:p>
    <w:p w14:paraId="0143322C" w14:textId="77777777" w:rsidR="00700A9A" w:rsidRPr="00EF3FD8" w:rsidRDefault="00A61CD7" w:rsidP="00DF5945">
      <w:pPr>
        <w:pStyle w:val="NormalWeb"/>
        <w:numPr>
          <w:ilvl w:val="0"/>
          <w:numId w:val="8"/>
        </w:numPr>
        <w:spacing w:before="0" w:beforeAutospacing="0" w:after="0" w:afterAutospacing="0"/>
        <w:jc w:val="both"/>
      </w:pPr>
      <w:r w:rsidRPr="00D5757F">
        <w:rPr>
          <w:iCs/>
        </w:rPr>
        <w:t xml:space="preserve">Identification of all subcontractors to perform work on the project and subcontract value </w:t>
      </w:r>
      <w:proofErr w:type="gramStart"/>
      <w:r w:rsidRPr="00D5757F">
        <w:rPr>
          <w:iCs/>
        </w:rPr>
        <w:t>amount;</w:t>
      </w:r>
      <w:proofErr w:type="gramEnd"/>
    </w:p>
    <w:p w14:paraId="0143322D" w14:textId="77777777" w:rsidR="00EF3FD8" w:rsidRPr="00700A9A" w:rsidRDefault="00EF3FD8" w:rsidP="00EF3FD8">
      <w:pPr>
        <w:pStyle w:val="NormalWeb"/>
        <w:spacing w:before="0" w:beforeAutospacing="0" w:after="0" w:afterAutospacing="0"/>
        <w:ind w:left="1440" w:hanging="360"/>
        <w:jc w:val="both"/>
      </w:pPr>
    </w:p>
    <w:p w14:paraId="0143322E" w14:textId="77777777" w:rsidR="00CD6DBA" w:rsidRPr="00EF3FD8" w:rsidRDefault="00A61CD7" w:rsidP="00DF5945">
      <w:pPr>
        <w:pStyle w:val="NormalWeb"/>
        <w:numPr>
          <w:ilvl w:val="0"/>
          <w:numId w:val="8"/>
        </w:numPr>
        <w:spacing w:before="0" w:beforeAutospacing="0" w:after="0" w:afterAutospacing="0"/>
        <w:jc w:val="both"/>
      </w:pPr>
      <w:r w:rsidRPr="00D5757F">
        <w:rPr>
          <w:iCs/>
        </w:rPr>
        <w:t>Designation of the program or Fund where the subcontractor will make contributions; and</w:t>
      </w:r>
    </w:p>
    <w:p w14:paraId="0143322F" w14:textId="77777777" w:rsidR="00EF3FD8" w:rsidRPr="00CD6DBA" w:rsidRDefault="00EF3FD8" w:rsidP="00EF3FD8">
      <w:pPr>
        <w:pStyle w:val="NormalWeb"/>
        <w:spacing w:before="0" w:beforeAutospacing="0" w:after="0" w:afterAutospacing="0"/>
        <w:ind w:left="1440" w:hanging="360"/>
        <w:jc w:val="both"/>
      </w:pPr>
    </w:p>
    <w:p w14:paraId="01433230" w14:textId="77777777" w:rsidR="00CD6DBA" w:rsidRPr="00EF3FD8" w:rsidRDefault="00A61CD7" w:rsidP="00DF5945">
      <w:pPr>
        <w:pStyle w:val="NormalWeb"/>
        <w:numPr>
          <w:ilvl w:val="0"/>
          <w:numId w:val="8"/>
        </w:numPr>
        <w:spacing w:before="0" w:beforeAutospacing="0" w:after="0" w:afterAutospacing="0"/>
        <w:jc w:val="both"/>
      </w:pPr>
      <w:r w:rsidRPr="00D5757F">
        <w:rPr>
          <w:iCs/>
        </w:rPr>
        <w:t>Any other information that the Commissioner requires; and</w:t>
      </w:r>
    </w:p>
    <w:p w14:paraId="01433231" w14:textId="77777777" w:rsidR="00EF3FD8" w:rsidRPr="00CD6DBA" w:rsidRDefault="00EF3FD8" w:rsidP="00EF3FD8">
      <w:pPr>
        <w:pStyle w:val="NormalWeb"/>
        <w:spacing w:before="0" w:beforeAutospacing="0" w:after="0" w:afterAutospacing="0"/>
        <w:ind w:left="1440" w:hanging="360"/>
        <w:jc w:val="both"/>
      </w:pPr>
    </w:p>
    <w:p w14:paraId="01433232" w14:textId="77777777" w:rsidR="00CD6DBA" w:rsidRPr="00CD6DBA" w:rsidRDefault="00A61CD7" w:rsidP="00DF5945">
      <w:pPr>
        <w:pStyle w:val="NormalWeb"/>
        <w:numPr>
          <w:ilvl w:val="0"/>
          <w:numId w:val="8"/>
        </w:numPr>
        <w:spacing w:before="0" w:beforeAutospacing="0" w:after="0" w:afterAutospacing="0"/>
        <w:jc w:val="both"/>
      </w:pPr>
      <w:r w:rsidRPr="00D5757F">
        <w:rPr>
          <w:iCs/>
        </w:rPr>
        <w:t>Subcontractors performing work on a prevailing wage project valued at $100,000 or more are required to make payments to approved apprenticeship programs or to the Fund for each employee employed in classifications listed on the prevailing wage determination.</w:t>
      </w:r>
    </w:p>
    <w:p w14:paraId="01433233" w14:textId="77777777" w:rsidR="00CD6DBA" w:rsidRPr="00CD6DBA" w:rsidRDefault="00CD6DBA" w:rsidP="00EF3FD8">
      <w:pPr>
        <w:pStyle w:val="NormalWeb"/>
        <w:spacing w:before="0" w:beforeAutospacing="0" w:after="0" w:afterAutospacing="0"/>
        <w:ind w:left="1440" w:hanging="360"/>
        <w:jc w:val="both"/>
      </w:pPr>
    </w:p>
    <w:p w14:paraId="01433234" w14:textId="77777777" w:rsidR="00CD6DBA" w:rsidRPr="00CD6DBA" w:rsidRDefault="00A61CD7" w:rsidP="00DF5945">
      <w:pPr>
        <w:pStyle w:val="NormalWeb"/>
        <w:numPr>
          <w:ilvl w:val="0"/>
          <w:numId w:val="6"/>
        </w:numPr>
        <w:spacing w:before="0" w:beforeAutospacing="0" w:after="0" w:afterAutospacing="0"/>
        <w:jc w:val="both"/>
      </w:pPr>
      <w:r w:rsidRPr="00D5757F">
        <w:rPr>
          <w:iCs/>
        </w:rPr>
        <w:t>Contractors and subcontractors shall retain a copy of the written notice required in §A of this regulation that was provided to covered subcontractors for inspection and review by the Commissioner for 3 years after the completion of their work on a public work project.</w:t>
      </w:r>
    </w:p>
    <w:p w14:paraId="01433236" w14:textId="77777777" w:rsidR="00EF3FD8" w:rsidRDefault="00EF3FD8" w:rsidP="00DF5945">
      <w:pPr>
        <w:pStyle w:val="NormalWeb"/>
        <w:spacing w:before="0" w:beforeAutospacing="0" w:after="0" w:afterAutospacing="0"/>
        <w:jc w:val="both"/>
        <w:rPr>
          <w:b/>
          <w:bCs/>
          <w:iCs/>
        </w:rPr>
      </w:pPr>
    </w:p>
    <w:p w14:paraId="01433237" w14:textId="77777777" w:rsidR="00CD6DBA" w:rsidRDefault="00A61CD7" w:rsidP="00DF5945">
      <w:pPr>
        <w:pStyle w:val="NormalWeb"/>
        <w:spacing w:before="0" w:beforeAutospacing="0" w:after="0" w:afterAutospacing="0"/>
        <w:jc w:val="both"/>
        <w:rPr>
          <w:b/>
          <w:bCs/>
          <w:iCs/>
        </w:rPr>
      </w:pPr>
      <w:r w:rsidRPr="00D5757F">
        <w:rPr>
          <w:b/>
          <w:bCs/>
          <w:iCs/>
        </w:rPr>
        <w:t>Contractor and Subcontractor Obligations Related to Contributions.</w:t>
      </w:r>
    </w:p>
    <w:p w14:paraId="01433238" w14:textId="77777777" w:rsidR="00CD6DBA" w:rsidRDefault="00CD6DBA" w:rsidP="00DF5945">
      <w:pPr>
        <w:pStyle w:val="NormalWeb"/>
        <w:spacing w:before="0" w:beforeAutospacing="0" w:after="0" w:afterAutospacing="0"/>
        <w:jc w:val="both"/>
        <w:rPr>
          <w:iCs/>
        </w:rPr>
      </w:pPr>
    </w:p>
    <w:p w14:paraId="01433239" w14:textId="77777777" w:rsidR="00CD6DBA" w:rsidRDefault="00A61CD7" w:rsidP="00DF5945">
      <w:pPr>
        <w:pStyle w:val="NormalWeb"/>
        <w:spacing w:before="0" w:beforeAutospacing="0" w:after="0" w:afterAutospacing="0"/>
        <w:jc w:val="both"/>
        <w:rPr>
          <w:iCs/>
        </w:rPr>
      </w:pPr>
      <w:r w:rsidRPr="00D5757F">
        <w:rPr>
          <w:iCs/>
        </w:rPr>
        <w:t>Contractors and subcontractors are required to:</w:t>
      </w:r>
    </w:p>
    <w:p w14:paraId="0143323A" w14:textId="77777777" w:rsidR="00CD6DBA" w:rsidRDefault="00CD6DBA" w:rsidP="00EF3FD8">
      <w:pPr>
        <w:pStyle w:val="NormalWeb"/>
        <w:spacing w:before="0" w:beforeAutospacing="0" w:after="0" w:afterAutospacing="0"/>
        <w:ind w:firstLine="360"/>
        <w:jc w:val="both"/>
        <w:rPr>
          <w:iCs/>
        </w:rPr>
      </w:pPr>
    </w:p>
    <w:p w14:paraId="0143323B" w14:textId="77777777" w:rsidR="00CD6DBA" w:rsidRPr="00EF3FD8" w:rsidRDefault="00A61CD7" w:rsidP="00DF5945">
      <w:pPr>
        <w:pStyle w:val="NormalWeb"/>
        <w:numPr>
          <w:ilvl w:val="0"/>
          <w:numId w:val="9"/>
        </w:numPr>
        <w:spacing w:before="0" w:beforeAutospacing="0" w:after="0" w:afterAutospacing="0"/>
        <w:jc w:val="both"/>
      </w:pPr>
      <w:r w:rsidRPr="00D5757F">
        <w:rPr>
          <w:iCs/>
        </w:rPr>
        <w:t>Indicate on their prevailing wage payroll record their contributions under State Finance and Procurement Article, §17-603 or 17-604, Annotated Code of Maryland; and</w:t>
      </w:r>
    </w:p>
    <w:p w14:paraId="0143323C" w14:textId="77777777" w:rsidR="00EF3FD8" w:rsidRPr="00CD6DBA" w:rsidRDefault="00EF3FD8" w:rsidP="00EF3FD8">
      <w:pPr>
        <w:pStyle w:val="NormalWeb"/>
        <w:spacing w:before="0" w:beforeAutospacing="0" w:after="0" w:afterAutospacing="0"/>
        <w:ind w:left="720" w:hanging="360"/>
        <w:jc w:val="both"/>
      </w:pPr>
    </w:p>
    <w:p w14:paraId="0143323D" w14:textId="77777777" w:rsidR="00CD6DBA" w:rsidRPr="00CD6DBA" w:rsidRDefault="00A61CD7" w:rsidP="00DF5945">
      <w:pPr>
        <w:pStyle w:val="NormalWeb"/>
        <w:numPr>
          <w:ilvl w:val="0"/>
          <w:numId w:val="9"/>
        </w:numPr>
        <w:spacing w:before="0" w:beforeAutospacing="0" w:after="0" w:afterAutospacing="0"/>
        <w:jc w:val="both"/>
      </w:pPr>
      <w:r w:rsidRPr="00D5757F">
        <w:rPr>
          <w:iCs/>
        </w:rPr>
        <w:lastRenderedPageBreak/>
        <w:t>Certify that the contributions were received by an approved apprenticeship program or the Fund.</w:t>
      </w:r>
    </w:p>
    <w:p w14:paraId="0143323E" w14:textId="77777777" w:rsidR="00CD6DBA" w:rsidRPr="00CD6DBA" w:rsidRDefault="00CD6DBA" w:rsidP="00EF3FD8">
      <w:pPr>
        <w:pStyle w:val="NormalWeb"/>
        <w:spacing w:before="0" w:beforeAutospacing="0" w:after="0" w:afterAutospacing="0"/>
        <w:ind w:left="720" w:hanging="360"/>
      </w:pPr>
    </w:p>
    <w:p w14:paraId="0143323F" w14:textId="77777777" w:rsidR="00CD6DBA" w:rsidRDefault="00A61CD7" w:rsidP="00DF5945">
      <w:pPr>
        <w:pStyle w:val="NormalWeb"/>
        <w:spacing w:before="0" w:beforeAutospacing="0" w:after="0" w:afterAutospacing="0"/>
        <w:jc w:val="both"/>
        <w:rPr>
          <w:b/>
          <w:bCs/>
          <w:iCs/>
        </w:rPr>
      </w:pPr>
      <w:r w:rsidRPr="00D5757F">
        <w:rPr>
          <w:b/>
          <w:bCs/>
          <w:iCs/>
        </w:rPr>
        <w:t>Notification to Division of Labor and Industry of Changes to Designated Approved Apprenticeship Programs or Fund.</w:t>
      </w:r>
    </w:p>
    <w:p w14:paraId="01433240" w14:textId="77777777" w:rsidR="00CD6DBA" w:rsidRDefault="00CD6DBA" w:rsidP="00DF5945">
      <w:pPr>
        <w:pStyle w:val="NormalWeb"/>
        <w:spacing w:before="0" w:beforeAutospacing="0" w:after="0" w:afterAutospacing="0"/>
        <w:jc w:val="both"/>
        <w:rPr>
          <w:b/>
          <w:bCs/>
          <w:iCs/>
        </w:rPr>
      </w:pPr>
    </w:p>
    <w:p w14:paraId="01433241" w14:textId="77777777" w:rsidR="00CD6DBA" w:rsidRPr="00DF5945" w:rsidRDefault="00A61CD7" w:rsidP="00DF5945">
      <w:pPr>
        <w:pStyle w:val="NormalWeb"/>
        <w:numPr>
          <w:ilvl w:val="0"/>
          <w:numId w:val="10"/>
        </w:numPr>
        <w:spacing w:before="0" w:beforeAutospacing="0" w:after="0" w:afterAutospacing="0"/>
        <w:jc w:val="both"/>
      </w:pPr>
      <w:r w:rsidRPr="00D5757F">
        <w:rPr>
          <w:iCs/>
        </w:rPr>
        <w:t xml:space="preserve">Contractors and subcontractors shall log onto the Division of Labor and Industry’s website at </w:t>
      </w:r>
      <w:hyperlink r:id="rId17" w:history="1">
        <w:r w:rsidRPr="00D5757F">
          <w:rPr>
            <w:rStyle w:val="Hyperlink"/>
            <w:iCs/>
          </w:rPr>
          <w:t>https://www.dllr.state.md.us/prevwage</w:t>
        </w:r>
      </w:hyperlink>
      <w:r w:rsidRPr="00D5757F">
        <w:rPr>
          <w:iCs/>
        </w:rPr>
        <w:t xml:space="preserve"> and indicate each approved apprenticeship program or the Fund to which it will make contributions.</w:t>
      </w:r>
    </w:p>
    <w:p w14:paraId="01433242" w14:textId="77777777" w:rsidR="00DF5945" w:rsidRPr="00CD6DBA" w:rsidRDefault="00DF5945" w:rsidP="00DF5945">
      <w:pPr>
        <w:pStyle w:val="NormalWeb"/>
        <w:spacing w:before="0" w:beforeAutospacing="0" w:after="0" w:afterAutospacing="0"/>
        <w:ind w:left="720"/>
        <w:jc w:val="both"/>
      </w:pPr>
    </w:p>
    <w:p w14:paraId="01433243" w14:textId="77777777" w:rsidR="00DF5945" w:rsidRPr="00DF5945" w:rsidRDefault="00A61CD7" w:rsidP="00DF5945">
      <w:pPr>
        <w:pStyle w:val="NormalWeb"/>
        <w:numPr>
          <w:ilvl w:val="0"/>
          <w:numId w:val="10"/>
        </w:numPr>
        <w:spacing w:before="0" w:beforeAutospacing="0" w:after="0" w:afterAutospacing="0"/>
        <w:jc w:val="both"/>
      </w:pPr>
      <w:r w:rsidRPr="00D5757F">
        <w:rPr>
          <w:iCs/>
        </w:rPr>
        <w:t xml:space="preserve">If a contractor or subcontractor intends to change a designation, it shall log onto the Division of Labor and Industry’s website at </w:t>
      </w:r>
      <w:hyperlink r:id="rId18" w:history="1">
        <w:r w:rsidRPr="00D5757F">
          <w:rPr>
            <w:rStyle w:val="Hyperlink"/>
            <w:iCs/>
          </w:rPr>
          <w:t>https://www.dllr.state.md.us/prevwage</w:t>
        </w:r>
      </w:hyperlink>
      <w:r w:rsidRPr="00D5757F">
        <w:rPr>
          <w:iCs/>
        </w:rPr>
        <w:t xml:space="preserve"> to indicate the change in designation 30 days prior to that change.</w:t>
      </w:r>
    </w:p>
    <w:p w14:paraId="01433244" w14:textId="77777777" w:rsidR="00DF5945" w:rsidRPr="00DF5945" w:rsidRDefault="00DF5945" w:rsidP="00DF5945">
      <w:pPr>
        <w:pStyle w:val="NormalWeb"/>
        <w:spacing w:before="0" w:beforeAutospacing="0" w:after="0" w:afterAutospacing="0"/>
        <w:ind w:left="720"/>
        <w:jc w:val="both"/>
      </w:pPr>
    </w:p>
    <w:p w14:paraId="01433245" w14:textId="77777777" w:rsidR="00DF5945" w:rsidRDefault="00A61CD7" w:rsidP="00DF5945">
      <w:pPr>
        <w:pStyle w:val="NormalWeb"/>
        <w:spacing w:before="0" w:beforeAutospacing="0" w:after="0" w:afterAutospacing="0"/>
        <w:jc w:val="both"/>
        <w:rPr>
          <w:b/>
          <w:bCs/>
          <w:iCs/>
        </w:rPr>
      </w:pPr>
      <w:r w:rsidRPr="00D5757F">
        <w:rPr>
          <w:b/>
          <w:bCs/>
          <w:iCs/>
        </w:rPr>
        <w:t>Approved Apprenticeship Program Obligations.</w:t>
      </w:r>
    </w:p>
    <w:p w14:paraId="01433246" w14:textId="77777777" w:rsidR="00DF5945" w:rsidRDefault="00DF5945" w:rsidP="00DF5945">
      <w:pPr>
        <w:pStyle w:val="NormalWeb"/>
        <w:spacing w:before="0" w:beforeAutospacing="0" w:after="0" w:afterAutospacing="0"/>
        <w:jc w:val="both"/>
        <w:rPr>
          <w:b/>
          <w:bCs/>
          <w:iCs/>
        </w:rPr>
      </w:pPr>
    </w:p>
    <w:p w14:paraId="01433247" w14:textId="77777777" w:rsidR="00DF5945" w:rsidRPr="00DF5945" w:rsidRDefault="00A61CD7" w:rsidP="00DF5945">
      <w:pPr>
        <w:pStyle w:val="NormalWeb"/>
        <w:numPr>
          <w:ilvl w:val="0"/>
          <w:numId w:val="11"/>
        </w:numPr>
        <w:spacing w:before="0" w:beforeAutospacing="0" w:after="0" w:afterAutospacing="0"/>
        <w:jc w:val="both"/>
      </w:pPr>
      <w:r w:rsidRPr="00D5757F">
        <w:rPr>
          <w:iCs/>
        </w:rPr>
        <w:t xml:space="preserve">Upon notice from the Division of Labor and Industry that the approved apprenticeship program has been designated for contributions by a contractor or subcontractor, an approved apprenticeship program shall register on the Division of Labor and Industry’s website at </w:t>
      </w:r>
      <w:hyperlink r:id="rId19" w:history="1">
        <w:r w:rsidRPr="00D5757F">
          <w:rPr>
            <w:rStyle w:val="Hyperlink"/>
            <w:iCs/>
          </w:rPr>
          <w:t>https://www.dllr.state.md.us/prevwage</w:t>
        </w:r>
      </w:hyperlink>
      <w:r w:rsidRPr="00D5757F">
        <w:rPr>
          <w:iCs/>
        </w:rPr>
        <w:t>.</w:t>
      </w:r>
    </w:p>
    <w:p w14:paraId="01433248" w14:textId="77777777" w:rsidR="00DF5945" w:rsidRPr="00DF5945" w:rsidRDefault="00DF5945" w:rsidP="00DF5945">
      <w:pPr>
        <w:pStyle w:val="NormalWeb"/>
        <w:spacing w:before="0" w:beforeAutospacing="0" w:after="0" w:afterAutospacing="0"/>
        <w:ind w:left="720"/>
        <w:jc w:val="both"/>
      </w:pPr>
    </w:p>
    <w:p w14:paraId="01433249" w14:textId="77777777" w:rsidR="00DF5945" w:rsidRPr="00DF5945" w:rsidRDefault="00A61CD7" w:rsidP="00DF5945">
      <w:pPr>
        <w:pStyle w:val="NormalWeb"/>
        <w:numPr>
          <w:ilvl w:val="0"/>
          <w:numId w:val="11"/>
        </w:numPr>
        <w:spacing w:before="0" w:beforeAutospacing="0" w:after="0" w:afterAutospacing="0"/>
        <w:jc w:val="both"/>
      </w:pPr>
      <w:r w:rsidRPr="00D5757F">
        <w:rPr>
          <w:iCs/>
        </w:rPr>
        <w:t>An approved apprenticeship program shall complete the requested information on contributions received from contractors and subcontractors for each covered craft for each prevailing wage project at the Division of Labor and Industry’s website at http://www.dllr.state.md.us/prevwage on or before the last day of the month immediately following each calendar quarter.</w:t>
      </w:r>
    </w:p>
    <w:p w14:paraId="0143324A" w14:textId="77777777" w:rsidR="00DF5945" w:rsidRDefault="00DF5945" w:rsidP="00DF5945">
      <w:pPr>
        <w:pStyle w:val="ListParagraph"/>
        <w:jc w:val="both"/>
      </w:pPr>
    </w:p>
    <w:p w14:paraId="0143324B" w14:textId="77777777" w:rsidR="00DF5945" w:rsidRPr="00DF5945" w:rsidRDefault="00A61CD7" w:rsidP="00DF5945">
      <w:pPr>
        <w:pStyle w:val="NormalWeb"/>
        <w:numPr>
          <w:ilvl w:val="0"/>
          <w:numId w:val="11"/>
        </w:numPr>
        <w:spacing w:before="0" w:beforeAutospacing="0" w:after="0" w:afterAutospacing="0"/>
        <w:jc w:val="both"/>
      </w:pPr>
      <w:r w:rsidRPr="00D5757F">
        <w:rPr>
          <w:iCs/>
        </w:rPr>
        <w:t>Certify that all funds received are used solely for the purpose of improving or expanding apprenticeship training in the State.</w:t>
      </w:r>
    </w:p>
    <w:p w14:paraId="0143324C" w14:textId="77777777" w:rsidR="00DF5945" w:rsidRPr="00DF5945" w:rsidRDefault="00DF5945" w:rsidP="00DF5945">
      <w:pPr>
        <w:pStyle w:val="NormalWeb"/>
        <w:spacing w:before="0" w:beforeAutospacing="0" w:after="0" w:afterAutospacing="0"/>
        <w:ind w:left="720"/>
        <w:jc w:val="both"/>
      </w:pPr>
    </w:p>
    <w:p w14:paraId="0143324D" w14:textId="77777777" w:rsidR="00DF5945" w:rsidRDefault="00A61CD7" w:rsidP="00DF5945">
      <w:pPr>
        <w:pStyle w:val="NormalWeb"/>
        <w:spacing w:before="0" w:beforeAutospacing="0" w:after="0" w:afterAutospacing="0"/>
        <w:jc w:val="both"/>
        <w:rPr>
          <w:iCs/>
        </w:rPr>
      </w:pPr>
      <w:r w:rsidRPr="00D5757F">
        <w:rPr>
          <w:b/>
          <w:bCs/>
          <w:iCs/>
        </w:rPr>
        <w:t>Audit of an Approved Apprenticeship Program.</w:t>
      </w:r>
      <w:r w:rsidR="00DF5945">
        <w:rPr>
          <w:b/>
          <w:bCs/>
          <w:iCs/>
        </w:rPr>
        <w:t xml:space="preserve">  </w:t>
      </w:r>
      <w:r w:rsidRPr="00D5757F">
        <w:rPr>
          <w:iCs/>
        </w:rPr>
        <w:t>The Commissioner may require an independent audit by a certified public accountant of an approved apprenticeship program to verify that contributions received are used consistent with this subtitle.</w:t>
      </w:r>
    </w:p>
    <w:p w14:paraId="01433251" w14:textId="77777777" w:rsidR="00EF3FD8" w:rsidRDefault="00EF3FD8" w:rsidP="00DF5945">
      <w:pPr>
        <w:pStyle w:val="NormalWeb"/>
        <w:spacing w:before="0" w:beforeAutospacing="0" w:after="0" w:afterAutospacing="0"/>
        <w:rPr>
          <w:b/>
          <w:bCs/>
          <w:iCs/>
        </w:rPr>
      </w:pPr>
    </w:p>
    <w:p w14:paraId="01433252" w14:textId="77777777" w:rsidR="00DF5945" w:rsidRDefault="00A61CD7" w:rsidP="00DD4E5B">
      <w:pPr>
        <w:pStyle w:val="NormalWeb"/>
        <w:spacing w:before="0" w:beforeAutospacing="0" w:after="0" w:afterAutospacing="0"/>
        <w:jc w:val="both"/>
        <w:rPr>
          <w:b/>
          <w:bCs/>
          <w:iCs/>
        </w:rPr>
      </w:pPr>
      <w:r w:rsidRPr="00D5757F">
        <w:rPr>
          <w:b/>
          <w:bCs/>
          <w:iCs/>
        </w:rPr>
        <w:t>Enforcement Procedures.</w:t>
      </w:r>
    </w:p>
    <w:p w14:paraId="01433253" w14:textId="77777777" w:rsidR="00DF5945" w:rsidRDefault="00DF5945" w:rsidP="00DF5945">
      <w:pPr>
        <w:pStyle w:val="NormalWeb"/>
        <w:spacing w:before="0" w:beforeAutospacing="0" w:after="0" w:afterAutospacing="0"/>
        <w:rPr>
          <w:b/>
          <w:bCs/>
          <w:iCs/>
        </w:rPr>
      </w:pPr>
    </w:p>
    <w:p w14:paraId="01433254" w14:textId="77777777" w:rsidR="00DF5945" w:rsidRPr="00DF5945" w:rsidRDefault="00A61CD7" w:rsidP="00DF5945">
      <w:pPr>
        <w:pStyle w:val="NormalWeb"/>
        <w:numPr>
          <w:ilvl w:val="0"/>
          <w:numId w:val="12"/>
        </w:numPr>
        <w:spacing w:before="0" w:beforeAutospacing="0" w:after="0" w:afterAutospacing="0"/>
        <w:jc w:val="both"/>
      </w:pPr>
      <w:r w:rsidRPr="00D5757F">
        <w:rPr>
          <w:iCs/>
        </w:rPr>
        <w:t>The Commissioner may investigate whether State Finance and Procurement Article, Title 17, Subtitle 6, Annotated Code of Maryland, has been violated:</w:t>
      </w:r>
    </w:p>
    <w:p w14:paraId="01433255" w14:textId="77777777" w:rsidR="00DF5945" w:rsidRPr="00DF5945" w:rsidRDefault="00DF5945" w:rsidP="00DF5945">
      <w:pPr>
        <w:pStyle w:val="NormalWeb"/>
        <w:spacing w:before="0" w:beforeAutospacing="0" w:after="0" w:afterAutospacing="0"/>
        <w:ind w:left="720"/>
        <w:jc w:val="both"/>
      </w:pPr>
    </w:p>
    <w:p w14:paraId="01433256" w14:textId="77777777" w:rsidR="00DF5945" w:rsidRPr="00EF3FD8" w:rsidRDefault="00A61CD7" w:rsidP="00D32BEA">
      <w:pPr>
        <w:pStyle w:val="NormalWeb"/>
        <w:numPr>
          <w:ilvl w:val="0"/>
          <w:numId w:val="13"/>
        </w:numPr>
        <w:spacing w:before="0" w:beforeAutospacing="0" w:after="0" w:afterAutospacing="0"/>
        <w:ind w:left="1080"/>
        <w:jc w:val="both"/>
      </w:pPr>
      <w:r w:rsidRPr="00D5757F">
        <w:rPr>
          <w:iCs/>
        </w:rPr>
        <w:t xml:space="preserve">On the Commissioner’s own </w:t>
      </w:r>
      <w:proofErr w:type="gramStart"/>
      <w:r w:rsidRPr="00D5757F">
        <w:rPr>
          <w:iCs/>
        </w:rPr>
        <w:t>initiative;</w:t>
      </w:r>
      <w:proofErr w:type="gramEnd"/>
    </w:p>
    <w:p w14:paraId="01433257" w14:textId="77777777" w:rsidR="00EF3FD8" w:rsidRPr="00DF5945" w:rsidRDefault="00EF3FD8" w:rsidP="00D32BEA">
      <w:pPr>
        <w:pStyle w:val="NormalWeb"/>
        <w:spacing w:before="0" w:beforeAutospacing="0" w:after="0" w:afterAutospacing="0"/>
        <w:ind w:left="1080" w:hanging="360"/>
        <w:jc w:val="both"/>
      </w:pPr>
    </w:p>
    <w:p w14:paraId="01433258" w14:textId="77777777" w:rsidR="00DF5945" w:rsidRPr="00EF3FD8" w:rsidRDefault="00A61CD7" w:rsidP="00D32BEA">
      <w:pPr>
        <w:pStyle w:val="NormalWeb"/>
        <w:numPr>
          <w:ilvl w:val="0"/>
          <w:numId w:val="13"/>
        </w:numPr>
        <w:spacing w:before="0" w:beforeAutospacing="0" w:after="0" w:afterAutospacing="0"/>
        <w:ind w:left="1080"/>
        <w:jc w:val="both"/>
      </w:pPr>
      <w:r w:rsidRPr="00D5757F">
        <w:rPr>
          <w:iCs/>
        </w:rPr>
        <w:t xml:space="preserve"> On receipt of a written complaint; or</w:t>
      </w:r>
    </w:p>
    <w:p w14:paraId="01433259" w14:textId="77777777" w:rsidR="00EF3FD8" w:rsidRDefault="00EF3FD8" w:rsidP="00D32BEA">
      <w:pPr>
        <w:pStyle w:val="ListParagraph"/>
        <w:ind w:left="1080" w:hanging="360"/>
        <w:jc w:val="both"/>
      </w:pPr>
    </w:p>
    <w:p w14:paraId="0143325A" w14:textId="77777777" w:rsidR="00DF5945" w:rsidRPr="00EF3FD8" w:rsidRDefault="00A61CD7" w:rsidP="00D32BEA">
      <w:pPr>
        <w:pStyle w:val="NormalWeb"/>
        <w:numPr>
          <w:ilvl w:val="0"/>
          <w:numId w:val="13"/>
        </w:numPr>
        <w:spacing w:before="0" w:beforeAutospacing="0" w:after="0" w:afterAutospacing="0"/>
        <w:ind w:left="1080"/>
        <w:jc w:val="both"/>
      </w:pPr>
      <w:r w:rsidRPr="00D5757F">
        <w:rPr>
          <w:iCs/>
        </w:rPr>
        <w:t>On referral from another State agency.</w:t>
      </w:r>
    </w:p>
    <w:p w14:paraId="0143325B" w14:textId="77777777" w:rsidR="00EF3FD8" w:rsidRDefault="00EF3FD8" w:rsidP="00D32BEA">
      <w:pPr>
        <w:pStyle w:val="ListParagraph"/>
        <w:ind w:left="1080" w:hanging="360"/>
        <w:jc w:val="both"/>
      </w:pPr>
    </w:p>
    <w:p w14:paraId="0143325C" w14:textId="77777777" w:rsidR="00DF5945" w:rsidRDefault="00DF5945" w:rsidP="00DF5945">
      <w:pPr>
        <w:pStyle w:val="NormalWeb"/>
        <w:numPr>
          <w:ilvl w:val="0"/>
          <w:numId w:val="12"/>
        </w:numPr>
        <w:spacing w:before="0" w:beforeAutospacing="0" w:after="0" w:afterAutospacing="0"/>
        <w:jc w:val="both"/>
        <w:rPr>
          <w:iCs/>
        </w:rPr>
      </w:pPr>
      <w:r>
        <w:rPr>
          <w:iCs/>
        </w:rPr>
        <w:lastRenderedPageBreak/>
        <w:t>T</w:t>
      </w:r>
      <w:r w:rsidR="00A61CD7" w:rsidRPr="00D5757F">
        <w:rPr>
          <w:iCs/>
        </w:rPr>
        <w:t>he Commissioner may require a contractor, subcontractor, or an approved apprenticeship program to produce records as part of its investigation.</w:t>
      </w:r>
    </w:p>
    <w:p w14:paraId="0143325D" w14:textId="77777777" w:rsidR="00DF5945" w:rsidRDefault="00DF5945" w:rsidP="00DF5945">
      <w:pPr>
        <w:pStyle w:val="NormalWeb"/>
        <w:spacing w:before="0" w:beforeAutospacing="0" w:after="0" w:afterAutospacing="0"/>
        <w:ind w:left="720"/>
        <w:rPr>
          <w:iCs/>
        </w:rPr>
      </w:pPr>
    </w:p>
    <w:p w14:paraId="0143325E" w14:textId="77777777" w:rsidR="00DF5945" w:rsidRPr="00DF5945" w:rsidRDefault="00A61CD7" w:rsidP="00D32BEA">
      <w:pPr>
        <w:pStyle w:val="NormalWeb"/>
        <w:numPr>
          <w:ilvl w:val="0"/>
          <w:numId w:val="12"/>
        </w:numPr>
        <w:spacing w:before="0" w:beforeAutospacing="0" w:after="0" w:afterAutospacing="0"/>
        <w:jc w:val="both"/>
      </w:pPr>
      <w:r w:rsidRPr="00D5757F">
        <w:rPr>
          <w:iCs/>
        </w:rPr>
        <w:t>The Commissioner may enter a place of business to:</w:t>
      </w:r>
    </w:p>
    <w:p w14:paraId="0143325F" w14:textId="77777777" w:rsidR="00DF5945" w:rsidRDefault="00DF5945" w:rsidP="00D32BEA">
      <w:pPr>
        <w:pStyle w:val="ListParagraph"/>
        <w:jc w:val="both"/>
        <w:rPr>
          <w:iCs/>
        </w:rPr>
      </w:pPr>
    </w:p>
    <w:p w14:paraId="01433260" w14:textId="77777777" w:rsidR="00DF5945" w:rsidRPr="00EF3FD8" w:rsidRDefault="00A61CD7" w:rsidP="00D32BEA">
      <w:pPr>
        <w:pStyle w:val="NormalWeb"/>
        <w:numPr>
          <w:ilvl w:val="0"/>
          <w:numId w:val="14"/>
        </w:numPr>
        <w:spacing w:before="0" w:beforeAutospacing="0" w:after="0" w:afterAutospacing="0"/>
        <w:jc w:val="both"/>
      </w:pPr>
      <w:r w:rsidRPr="00D5757F">
        <w:rPr>
          <w:iCs/>
        </w:rPr>
        <w:t>Interview individuals; or</w:t>
      </w:r>
    </w:p>
    <w:p w14:paraId="01433261" w14:textId="77777777" w:rsidR="00EF3FD8" w:rsidRPr="00DF5945" w:rsidRDefault="00EF3FD8" w:rsidP="00D32BEA">
      <w:pPr>
        <w:pStyle w:val="NormalWeb"/>
        <w:spacing w:before="0" w:beforeAutospacing="0" w:after="0" w:afterAutospacing="0"/>
        <w:ind w:left="1080" w:hanging="360"/>
        <w:jc w:val="both"/>
      </w:pPr>
    </w:p>
    <w:p w14:paraId="01433262" w14:textId="77777777" w:rsidR="00DF5945" w:rsidRPr="00DF5945" w:rsidRDefault="00A61CD7" w:rsidP="00D32BEA">
      <w:pPr>
        <w:pStyle w:val="NormalWeb"/>
        <w:numPr>
          <w:ilvl w:val="0"/>
          <w:numId w:val="14"/>
        </w:numPr>
        <w:spacing w:before="0" w:beforeAutospacing="0" w:after="0" w:afterAutospacing="0"/>
        <w:jc w:val="both"/>
      </w:pPr>
      <w:r w:rsidRPr="00D5757F">
        <w:rPr>
          <w:iCs/>
        </w:rPr>
        <w:t>Review and copy records.</w:t>
      </w:r>
    </w:p>
    <w:p w14:paraId="01433263" w14:textId="77777777" w:rsidR="00DF5945" w:rsidRPr="00DF5945" w:rsidRDefault="00A61CD7" w:rsidP="00EF3FD8">
      <w:pPr>
        <w:pStyle w:val="NormalWeb"/>
        <w:spacing w:before="0" w:beforeAutospacing="0" w:after="0" w:afterAutospacing="0"/>
        <w:ind w:left="1080" w:hanging="360"/>
      </w:pPr>
      <w:r w:rsidRPr="00D5757F">
        <w:rPr>
          <w:iCs/>
        </w:rPr>
        <w:t xml:space="preserve"> </w:t>
      </w:r>
    </w:p>
    <w:p w14:paraId="01433264" w14:textId="77777777" w:rsidR="00DF5945" w:rsidRPr="00DF5945" w:rsidRDefault="00A61CD7" w:rsidP="00DF5945">
      <w:pPr>
        <w:pStyle w:val="NormalWeb"/>
        <w:numPr>
          <w:ilvl w:val="0"/>
          <w:numId w:val="12"/>
        </w:numPr>
        <w:spacing w:before="0" w:beforeAutospacing="0" w:after="0" w:afterAutospacing="0"/>
        <w:jc w:val="both"/>
      </w:pPr>
      <w:r w:rsidRPr="00D5757F">
        <w:rPr>
          <w:iCs/>
        </w:rPr>
        <w:t>If after an investigation, the Commissioner determines that there is a violation of State Finance and Procurement Article, Title 17, Subtitle 6, Annotated Code of Maryland, or a regulation adopted to carry out the title, the Commissioner shall issue an administrative charge that shall:</w:t>
      </w:r>
    </w:p>
    <w:p w14:paraId="01433265" w14:textId="77777777" w:rsidR="00DF5945" w:rsidRPr="00DF5945" w:rsidRDefault="00DF5945" w:rsidP="00DF5945">
      <w:pPr>
        <w:pStyle w:val="NormalWeb"/>
        <w:spacing w:before="0" w:beforeAutospacing="0" w:after="0" w:afterAutospacing="0"/>
        <w:ind w:left="720"/>
        <w:jc w:val="both"/>
      </w:pPr>
    </w:p>
    <w:p w14:paraId="01433266" w14:textId="77777777" w:rsidR="00DF5945" w:rsidRPr="00EF3FD8" w:rsidRDefault="00A61CD7" w:rsidP="00DF5945">
      <w:pPr>
        <w:pStyle w:val="NormalWeb"/>
        <w:numPr>
          <w:ilvl w:val="0"/>
          <w:numId w:val="15"/>
        </w:numPr>
        <w:spacing w:before="0" w:beforeAutospacing="0" w:after="0" w:afterAutospacing="0"/>
        <w:jc w:val="both"/>
      </w:pPr>
      <w:r w:rsidRPr="00D5757F">
        <w:rPr>
          <w:iCs/>
        </w:rPr>
        <w:t xml:space="preserve">Describe in detail the nature of the alleged </w:t>
      </w:r>
      <w:proofErr w:type="gramStart"/>
      <w:r w:rsidRPr="00D5757F">
        <w:rPr>
          <w:iCs/>
        </w:rPr>
        <w:t>violation;</w:t>
      </w:r>
      <w:proofErr w:type="gramEnd"/>
    </w:p>
    <w:p w14:paraId="01433267" w14:textId="77777777" w:rsidR="00EF3FD8" w:rsidRPr="00DF5945" w:rsidRDefault="00EF3FD8" w:rsidP="00EF3FD8">
      <w:pPr>
        <w:pStyle w:val="NormalWeb"/>
        <w:spacing w:before="0" w:beforeAutospacing="0" w:after="0" w:afterAutospacing="0"/>
        <w:ind w:left="1080" w:hanging="360"/>
        <w:jc w:val="both"/>
      </w:pPr>
    </w:p>
    <w:p w14:paraId="01433268" w14:textId="77777777" w:rsidR="00DF5945" w:rsidRPr="00EF3FD8" w:rsidRDefault="00A61CD7" w:rsidP="00DF5945">
      <w:pPr>
        <w:pStyle w:val="NormalWeb"/>
        <w:numPr>
          <w:ilvl w:val="0"/>
          <w:numId w:val="15"/>
        </w:numPr>
        <w:spacing w:before="0" w:beforeAutospacing="0" w:after="0" w:afterAutospacing="0"/>
        <w:jc w:val="both"/>
      </w:pPr>
      <w:r w:rsidRPr="00D5757F">
        <w:rPr>
          <w:iCs/>
        </w:rPr>
        <w:t>Cite the provision of law or regulation that is alleged to have been violated; and</w:t>
      </w:r>
    </w:p>
    <w:p w14:paraId="01433269" w14:textId="77777777" w:rsidR="00EF3FD8" w:rsidRDefault="00EF3FD8" w:rsidP="00EF3FD8">
      <w:pPr>
        <w:pStyle w:val="ListParagraph"/>
      </w:pPr>
    </w:p>
    <w:p w14:paraId="0143326A" w14:textId="77777777" w:rsidR="00DF5945" w:rsidRPr="00DF5945" w:rsidRDefault="00A61CD7" w:rsidP="00DF5945">
      <w:pPr>
        <w:pStyle w:val="NormalWeb"/>
        <w:numPr>
          <w:ilvl w:val="0"/>
          <w:numId w:val="15"/>
        </w:numPr>
        <w:spacing w:before="0" w:beforeAutospacing="0" w:after="0" w:afterAutospacing="0"/>
        <w:jc w:val="both"/>
      </w:pPr>
      <w:r w:rsidRPr="00D5757F">
        <w:rPr>
          <w:iCs/>
        </w:rPr>
        <w:t>State the penalty, if any.</w:t>
      </w:r>
    </w:p>
    <w:p w14:paraId="0143326B" w14:textId="77777777" w:rsidR="00DF5945" w:rsidRDefault="00DF5945" w:rsidP="00EF3FD8">
      <w:pPr>
        <w:pStyle w:val="NormalWeb"/>
        <w:spacing w:before="0" w:beforeAutospacing="0" w:after="0" w:afterAutospacing="0"/>
        <w:ind w:left="1080" w:hanging="360"/>
        <w:jc w:val="both"/>
        <w:rPr>
          <w:iCs/>
        </w:rPr>
      </w:pPr>
    </w:p>
    <w:p w14:paraId="0143326C" w14:textId="77777777" w:rsidR="00DF5945" w:rsidRPr="00DF5945" w:rsidRDefault="00A61CD7" w:rsidP="00DF5945">
      <w:pPr>
        <w:pStyle w:val="NormalWeb"/>
        <w:numPr>
          <w:ilvl w:val="0"/>
          <w:numId w:val="12"/>
        </w:numPr>
        <w:spacing w:before="0" w:beforeAutospacing="0" w:after="0" w:afterAutospacing="0"/>
        <w:jc w:val="both"/>
      </w:pPr>
      <w:r w:rsidRPr="00D5757F">
        <w:rPr>
          <w:iCs/>
        </w:rPr>
        <w:t>Within a reasonable amount of time after the issuance of the administrative charge, the Commissioner shall send a copy of the administrative charge to the alleged violator by certified mail with notice of the opportunity to request a hearing.</w:t>
      </w:r>
    </w:p>
    <w:p w14:paraId="0143326D" w14:textId="77777777" w:rsidR="00DF5945" w:rsidRPr="00DF5945" w:rsidRDefault="00DF5945" w:rsidP="00DF5945">
      <w:pPr>
        <w:pStyle w:val="NormalWeb"/>
        <w:spacing w:before="0" w:beforeAutospacing="0" w:after="0" w:afterAutospacing="0"/>
        <w:ind w:left="720"/>
        <w:jc w:val="both"/>
      </w:pPr>
    </w:p>
    <w:p w14:paraId="0143326E" w14:textId="77777777" w:rsidR="00DF5945" w:rsidRPr="00DF5945" w:rsidRDefault="00A61CD7" w:rsidP="00DF5945">
      <w:pPr>
        <w:pStyle w:val="NormalWeb"/>
        <w:numPr>
          <w:ilvl w:val="0"/>
          <w:numId w:val="12"/>
        </w:numPr>
        <w:spacing w:before="0" w:beforeAutospacing="0" w:after="0" w:afterAutospacing="0"/>
        <w:jc w:val="both"/>
      </w:pPr>
      <w:r w:rsidRPr="00D5757F">
        <w:rPr>
          <w:iCs/>
        </w:rPr>
        <w:t>Within 15 days after the alleged violator receives the administrative charge, the employer may submit a written request for a hearing on the administrative charge and proposed penalty.</w:t>
      </w:r>
    </w:p>
    <w:p w14:paraId="0143326F" w14:textId="77777777" w:rsidR="00DF5945" w:rsidRDefault="00DF5945" w:rsidP="00DF5945">
      <w:pPr>
        <w:pStyle w:val="ListParagraph"/>
        <w:jc w:val="both"/>
      </w:pPr>
    </w:p>
    <w:p w14:paraId="01433270" w14:textId="77777777" w:rsidR="00DF5945" w:rsidRPr="00DF5945" w:rsidRDefault="00A61CD7" w:rsidP="00DF5945">
      <w:pPr>
        <w:pStyle w:val="NormalWeb"/>
        <w:numPr>
          <w:ilvl w:val="0"/>
          <w:numId w:val="12"/>
        </w:numPr>
        <w:spacing w:before="0" w:beforeAutospacing="0" w:after="0" w:afterAutospacing="0"/>
        <w:jc w:val="both"/>
      </w:pPr>
      <w:r w:rsidRPr="00D5757F">
        <w:rPr>
          <w:iCs/>
        </w:rPr>
        <w:t>If a hearing is not requested within 15 days, the administrative charge, including any penalties, shall become a final order of the Commissioner.</w:t>
      </w:r>
    </w:p>
    <w:p w14:paraId="01433271" w14:textId="77777777" w:rsidR="00DF5945" w:rsidRDefault="00DF5945" w:rsidP="00DF5945">
      <w:pPr>
        <w:pStyle w:val="ListParagraph"/>
        <w:jc w:val="both"/>
      </w:pPr>
    </w:p>
    <w:p w14:paraId="01433272" w14:textId="77777777" w:rsidR="00DF5945" w:rsidRPr="00DF5945" w:rsidRDefault="00A61CD7" w:rsidP="00DF5945">
      <w:pPr>
        <w:pStyle w:val="NormalWeb"/>
        <w:numPr>
          <w:ilvl w:val="0"/>
          <w:numId w:val="12"/>
        </w:numPr>
        <w:spacing w:before="0" w:beforeAutospacing="0" w:after="0" w:afterAutospacing="0"/>
        <w:jc w:val="both"/>
      </w:pPr>
      <w:r w:rsidRPr="00D5757F">
        <w:rPr>
          <w:iCs/>
        </w:rPr>
        <w:t>If there is a request for a hearing, the Commissioner may delegate the hearing to the Office of Administrative Hearings in accordance with State Government Article, Title 10, Subtitle 2, Annotated Code of Maryland.</w:t>
      </w:r>
    </w:p>
    <w:p w14:paraId="01433273" w14:textId="77777777" w:rsidR="00DF5945" w:rsidRDefault="00DF5945" w:rsidP="00DF5945">
      <w:pPr>
        <w:pStyle w:val="ListParagraph"/>
        <w:jc w:val="both"/>
      </w:pPr>
    </w:p>
    <w:p w14:paraId="01433274" w14:textId="77777777" w:rsidR="00DF5945" w:rsidRPr="00DF5945" w:rsidRDefault="00A61CD7" w:rsidP="00DF5945">
      <w:pPr>
        <w:pStyle w:val="NormalWeb"/>
        <w:numPr>
          <w:ilvl w:val="0"/>
          <w:numId w:val="12"/>
        </w:numPr>
        <w:spacing w:before="0" w:beforeAutospacing="0" w:after="0" w:afterAutospacing="0"/>
        <w:jc w:val="both"/>
      </w:pPr>
      <w:r w:rsidRPr="00D5757F">
        <w:rPr>
          <w:iCs/>
        </w:rPr>
        <w:t>A proposed decision of an administrative law judge shall become a final order of the Commissioner unless, within 15 days of the issuance of the proposed decision:</w:t>
      </w:r>
    </w:p>
    <w:p w14:paraId="01433275" w14:textId="77777777" w:rsidR="00DF5945" w:rsidRPr="00DF5945" w:rsidRDefault="00DF5945" w:rsidP="00DF5945">
      <w:pPr>
        <w:pStyle w:val="NormalWeb"/>
        <w:spacing w:before="0" w:beforeAutospacing="0" w:after="0" w:afterAutospacing="0"/>
        <w:ind w:left="720"/>
        <w:jc w:val="both"/>
      </w:pPr>
    </w:p>
    <w:p w14:paraId="01433276" w14:textId="77777777" w:rsidR="00DF5945" w:rsidRPr="00EF3FD8" w:rsidRDefault="00A61CD7" w:rsidP="00DF5945">
      <w:pPr>
        <w:pStyle w:val="NormalWeb"/>
        <w:numPr>
          <w:ilvl w:val="0"/>
          <w:numId w:val="16"/>
        </w:numPr>
        <w:spacing w:before="0" w:beforeAutospacing="0" w:after="0" w:afterAutospacing="0"/>
        <w:jc w:val="both"/>
      </w:pPr>
      <w:r w:rsidRPr="00D5757F">
        <w:rPr>
          <w:iCs/>
        </w:rPr>
        <w:t>The Commissioner orders review of the proposed decision; or</w:t>
      </w:r>
    </w:p>
    <w:p w14:paraId="01433277" w14:textId="77777777" w:rsidR="00EF3FD8" w:rsidRPr="00DF5945" w:rsidRDefault="00EF3FD8" w:rsidP="00EF3FD8">
      <w:pPr>
        <w:pStyle w:val="NormalWeb"/>
        <w:spacing w:before="0" w:beforeAutospacing="0" w:after="0" w:afterAutospacing="0"/>
        <w:ind w:left="1080" w:hanging="360"/>
        <w:jc w:val="both"/>
      </w:pPr>
    </w:p>
    <w:p w14:paraId="01433278" w14:textId="77777777" w:rsidR="00DF5945" w:rsidRPr="00DF5945" w:rsidRDefault="00A61CD7" w:rsidP="00DF5945">
      <w:pPr>
        <w:pStyle w:val="NormalWeb"/>
        <w:numPr>
          <w:ilvl w:val="0"/>
          <w:numId w:val="16"/>
        </w:numPr>
        <w:spacing w:before="0" w:beforeAutospacing="0" w:after="0" w:afterAutospacing="0"/>
        <w:jc w:val="both"/>
      </w:pPr>
      <w:r w:rsidRPr="00D5757F">
        <w:rPr>
          <w:iCs/>
        </w:rPr>
        <w:t>The alleged violator submits to the Commissioner a written request for review of the proposed decision.</w:t>
      </w:r>
    </w:p>
    <w:p w14:paraId="01433279" w14:textId="77777777" w:rsidR="00DF5945" w:rsidRPr="00DF5945" w:rsidRDefault="00DF5945" w:rsidP="00EF3FD8">
      <w:pPr>
        <w:pStyle w:val="NormalWeb"/>
        <w:spacing w:before="0" w:beforeAutospacing="0" w:after="0" w:afterAutospacing="0"/>
        <w:ind w:left="1080" w:hanging="360"/>
      </w:pPr>
    </w:p>
    <w:p w14:paraId="0143327B" w14:textId="060EB342" w:rsidR="007D14B3" w:rsidRPr="00D5757F" w:rsidRDefault="00A61CD7" w:rsidP="00C37162">
      <w:pPr>
        <w:pStyle w:val="NormalWeb"/>
        <w:numPr>
          <w:ilvl w:val="0"/>
          <w:numId w:val="12"/>
        </w:numPr>
        <w:spacing w:before="0" w:beforeAutospacing="0" w:after="0" w:afterAutospacing="0"/>
        <w:jc w:val="both"/>
      </w:pPr>
      <w:r w:rsidRPr="00571A24">
        <w:rPr>
          <w:iCs/>
        </w:rPr>
        <w:t>After review of the proposed decision under §I of this regulation, with or without a hearing on the record, the Commissioner shall issue an order that affirms, modifies, or vacates the proposed decision.</w:t>
      </w:r>
    </w:p>
    <w:sectPr w:rsidR="007D14B3" w:rsidRPr="00D5757F" w:rsidSect="00A45945">
      <w:headerReference w:type="default" r:id="rId20"/>
      <w:footerReference w:type="default" r:id="rId21"/>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4F7E5" w14:textId="77777777" w:rsidR="005635B2" w:rsidRDefault="005635B2" w:rsidP="00D5757F">
      <w:r>
        <w:separator/>
      </w:r>
    </w:p>
  </w:endnote>
  <w:endnote w:type="continuationSeparator" w:id="0">
    <w:p w14:paraId="538BE152" w14:textId="77777777" w:rsidR="005635B2" w:rsidRDefault="005635B2" w:rsidP="00D5757F">
      <w:r>
        <w:continuationSeparator/>
      </w:r>
    </w:p>
  </w:endnote>
  <w:endnote w:type="continuationNotice" w:id="1">
    <w:p w14:paraId="6CC242A3" w14:textId="77777777" w:rsidR="005635B2" w:rsidRDefault="005635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33286" w14:textId="756B1214" w:rsidR="003B2BDC" w:rsidRDefault="005635B2" w:rsidP="00EF3FD8">
    <w:pPr>
      <w:pStyle w:val="Footer"/>
      <w:jc w:val="right"/>
    </w:pPr>
    <w:sdt>
      <w:sdtPr>
        <w:alias w:val="Version Date"/>
        <w:tag w:val="Version_x0020_Date"/>
        <w:id w:val="1267667498"/>
        <w:placeholder>
          <w:docPart w:val="EDD9881F06F0413E8013F53211B70EF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23F186F-9C0B-4443-B387-9026426A9FAB}"/>
        <w:date w:fullDate="2017-05-30T00:00:00Z">
          <w:dateFormat w:val="MM/dd/yyyy"/>
          <w:lid w:val="en-US"/>
          <w:storeMappedDataAs w:val="dateTime"/>
          <w:calendar w:val="gregorian"/>
        </w:date>
      </w:sdtPr>
      <w:sdtEndPr/>
      <w:sdtContent>
        <w:r w:rsidR="00575620">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D9F16" w14:textId="77777777" w:rsidR="005635B2" w:rsidRDefault="005635B2" w:rsidP="00D5757F">
      <w:r>
        <w:separator/>
      </w:r>
    </w:p>
  </w:footnote>
  <w:footnote w:type="continuationSeparator" w:id="0">
    <w:p w14:paraId="00638DCB" w14:textId="77777777" w:rsidR="005635B2" w:rsidRDefault="005635B2" w:rsidP="00D5757F">
      <w:r>
        <w:continuationSeparator/>
      </w:r>
    </w:p>
  </w:footnote>
  <w:footnote w:type="continuationNotice" w:id="1">
    <w:p w14:paraId="5F9C7FE4" w14:textId="77777777" w:rsidR="005635B2" w:rsidRDefault="005635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33281" w14:textId="7DFB0513" w:rsidR="003B2BDC" w:rsidRDefault="003B2BDC" w:rsidP="00D5757F">
    <w:pPr>
      <w:tabs>
        <w:tab w:val="left" w:pos="-720"/>
      </w:tabs>
      <w:suppressAutoHyphens/>
      <w:jc w:val="both"/>
      <w:rPr>
        <w:spacing w:val="-3"/>
      </w:rPr>
    </w:pPr>
    <w:r w:rsidRPr="00C54453">
      <w:rPr>
        <w:noProof/>
        <w:spacing w:val="-3"/>
      </w:rPr>
      <w:drawing>
        <wp:inline distT="0" distB="0" distL="0" distR="0" wp14:anchorId="1F108E51" wp14:editId="4EE3387D">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1433282" w14:textId="1B9C917F" w:rsidR="003B2BDC" w:rsidRDefault="005635B2" w:rsidP="00D5757F">
    <w:pPr>
      <w:tabs>
        <w:tab w:val="right" w:pos="9360"/>
      </w:tabs>
      <w:suppressAutoHyphens/>
      <w:jc w:val="both"/>
    </w:pPr>
    <w:sdt>
      <w:sdtPr>
        <w:rPr>
          <w:rFonts w:ascii="Times New Roman Bold" w:hAnsi="Times New Roman Bold"/>
          <w:b/>
          <w:caps/>
        </w:rPr>
        <w:alias w:val="Spec Type"/>
        <w:tag w:val="Spec_x0020_Type"/>
        <w:id w:val="-192920008"/>
        <w:placeholder>
          <w:docPart w:val="0D45CF4777B248788C9A596324E0708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023F186F-9C0B-4443-B387-9026426A9FAB}"/>
        <w:dropDownList w:lastValue="Contract Provisions">
          <w:listItem w:value="[Spec Type]"/>
        </w:dropDownList>
      </w:sdtPr>
      <w:sdtEndPr/>
      <w:sdtContent>
        <w:r w:rsidR="00E26C55" w:rsidRPr="00E26C55">
          <w:rPr>
            <w:rFonts w:ascii="Times New Roman Bold" w:hAnsi="Times New Roman Bold"/>
            <w:b/>
            <w:caps/>
          </w:rPr>
          <w:t>Contract Provisions</w:t>
        </w:r>
      </w:sdtContent>
    </w:sdt>
    <w:r w:rsidR="003B2BDC">
      <w:tab/>
      <w:t xml:space="preserve">CONTRACT NO. </w:t>
    </w:r>
    <w:sdt>
      <w:sdtPr>
        <w:alias w:val="Contract Number"/>
        <w:tag w:val="Contract_x0020_Number"/>
        <w:id w:val="1531990862"/>
        <w:placeholder>
          <w:docPart w:val="ECB5E70ED22644B993EB3C9FB139745A"/>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023F186F-9C0B-4443-B387-9026426A9FAB}"/>
        <w:text/>
      </w:sdtPr>
      <w:sdtContent>
        <w:r w:rsidR="009307FB" w:rsidRPr="00D13336">
          <w:rPr>
            <w:rStyle w:val="PlaceholderText"/>
          </w:rPr>
          <w:t>[Contract Number]</w:t>
        </w:r>
      </w:sdtContent>
    </w:sdt>
  </w:p>
  <w:p w14:paraId="01433283" w14:textId="15A7B9B8" w:rsidR="003B2BDC" w:rsidRDefault="005635B2" w:rsidP="00526AD2">
    <w:pPr>
      <w:pStyle w:val="HeadingCP1"/>
      <w:rPr>
        <w:rStyle w:val="PageNumber"/>
      </w:rPr>
    </w:pPr>
    <w:sdt>
      <w:sdtPr>
        <w:alias w:val="Title"/>
        <w:tag w:val=""/>
        <w:id w:val="365957986"/>
        <w:placeholder>
          <w:docPart w:val="0F0195FB783D40CAB26084EC1B4A7B12"/>
        </w:placeholder>
        <w:dataBinding w:prefixMappings="xmlns:ns0='http://purl.org/dc/elements/1.1/' xmlns:ns1='http://schemas.openxmlformats.org/package/2006/metadata/core-properties' " w:xpath="/ns1:coreProperties[1]/ns0:title[1]" w:storeItemID="{6C3C8BC8-F283-45AE-878A-BAB7291924A1}"/>
        <w:text/>
      </w:sdtPr>
      <w:sdtEndPr/>
      <w:sdtContent>
        <w:r w:rsidR="00E26C55">
          <w:t>Apprenticeship Training Fund</w:t>
        </w:r>
      </w:sdtContent>
    </w:sdt>
    <w:r w:rsidR="003B2BDC">
      <w:tab/>
    </w:r>
    <w:r w:rsidR="003B2BDC" w:rsidRPr="00394832">
      <w:rPr>
        <w:rStyle w:val="PageNumber"/>
      </w:rPr>
      <w:fldChar w:fldCharType="begin"/>
    </w:r>
    <w:r w:rsidR="003B2BDC" w:rsidRPr="00394832">
      <w:rPr>
        <w:rStyle w:val="PageNumber"/>
      </w:rPr>
      <w:instrText xml:space="preserve"> PAGE </w:instrText>
    </w:r>
    <w:r w:rsidR="003B2BDC" w:rsidRPr="00394832">
      <w:rPr>
        <w:rStyle w:val="PageNumber"/>
      </w:rPr>
      <w:fldChar w:fldCharType="separate"/>
    </w:r>
    <w:r w:rsidR="0014716E">
      <w:rPr>
        <w:rStyle w:val="PageNumber"/>
        <w:noProof/>
      </w:rPr>
      <w:t>1</w:t>
    </w:r>
    <w:r w:rsidR="003B2BDC" w:rsidRPr="00394832">
      <w:rPr>
        <w:rStyle w:val="PageNumber"/>
      </w:rPr>
      <w:fldChar w:fldCharType="end"/>
    </w:r>
    <w:r w:rsidR="003B2BDC" w:rsidRPr="00394832">
      <w:rPr>
        <w:rStyle w:val="PageNumber"/>
      </w:rPr>
      <w:t xml:space="preserve"> </w:t>
    </w:r>
    <w:r w:rsidR="00526AD2" w:rsidRPr="00394832">
      <w:rPr>
        <w:rStyle w:val="PageNumber"/>
        <w:caps w:val="0"/>
      </w:rPr>
      <w:t>of</w:t>
    </w:r>
    <w:r w:rsidR="003B2BDC" w:rsidRPr="00394832">
      <w:rPr>
        <w:rStyle w:val="PageNumber"/>
      </w:rPr>
      <w:t xml:space="preserve"> </w:t>
    </w:r>
    <w:r w:rsidR="003B2BDC" w:rsidRPr="00394832">
      <w:rPr>
        <w:rStyle w:val="PageNumber"/>
      </w:rPr>
      <w:fldChar w:fldCharType="begin"/>
    </w:r>
    <w:r w:rsidR="003B2BDC" w:rsidRPr="00394832">
      <w:rPr>
        <w:rStyle w:val="PageNumber"/>
      </w:rPr>
      <w:instrText xml:space="preserve"> NUMPAGES </w:instrText>
    </w:r>
    <w:r w:rsidR="003B2BDC" w:rsidRPr="00394832">
      <w:rPr>
        <w:rStyle w:val="PageNumber"/>
      </w:rPr>
      <w:fldChar w:fldCharType="separate"/>
    </w:r>
    <w:r w:rsidR="0014716E">
      <w:rPr>
        <w:rStyle w:val="PageNumber"/>
        <w:noProof/>
      </w:rPr>
      <w:t>5</w:t>
    </w:r>
    <w:r w:rsidR="003B2BDC" w:rsidRPr="00394832">
      <w:rPr>
        <w:rStyle w:val="PageNumber"/>
      </w:rPr>
      <w:fldChar w:fldCharType="end"/>
    </w:r>
  </w:p>
  <w:p w14:paraId="01433284" w14:textId="77777777" w:rsidR="003B2BDC" w:rsidRDefault="003B2BDC" w:rsidP="00D5757F">
    <w:pPr>
      <w:tabs>
        <w:tab w:val="center" w:pos="4680"/>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63530"/>
    <w:multiLevelType w:val="hybridMultilevel"/>
    <w:tmpl w:val="006CA9B4"/>
    <w:lvl w:ilvl="0" w:tplc="01904BCC">
      <w:start w:val="1"/>
      <w:numFmt w:val="decimal"/>
      <w:lvlText w:val="(%1)"/>
      <w:lvlJc w:val="left"/>
      <w:pPr>
        <w:ind w:left="90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296EFA"/>
    <w:multiLevelType w:val="hybridMultilevel"/>
    <w:tmpl w:val="D47E8968"/>
    <w:lvl w:ilvl="0" w:tplc="0254A1F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3227C"/>
    <w:multiLevelType w:val="hybridMultilevel"/>
    <w:tmpl w:val="378E96D0"/>
    <w:lvl w:ilvl="0" w:tplc="3E54A2C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C45A4"/>
    <w:multiLevelType w:val="hybridMultilevel"/>
    <w:tmpl w:val="CE729CB2"/>
    <w:lvl w:ilvl="0" w:tplc="BF3E30A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EB284B"/>
    <w:multiLevelType w:val="hybridMultilevel"/>
    <w:tmpl w:val="F55EB86A"/>
    <w:lvl w:ilvl="0" w:tplc="453C99C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AB3DE4"/>
    <w:multiLevelType w:val="hybridMultilevel"/>
    <w:tmpl w:val="789A1F0A"/>
    <w:lvl w:ilvl="0" w:tplc="4752979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C25B96"/>
    <w:multiLevelType w:val="hybridMultilevel"/>
    <w:tmpl w:val="149E7672"/>
    <w:lvl w:ilvl="0" w:tplc="67ACB6B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BD7658E"/>
    <w:multiLevelType w:val="hybridMultilevel"/>
    <w:tmpl w:val="6AE6515A"/>
    <w:lvl w:ilvl="0" w:tplc="1310D038">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CAC470F"/>
    <w:multiLevelType w:val="hybridMultilevel"/>
    <w:tmpl w:val="17545D36"/>
    <w:lvl w:ilvl="0" w:tplc="33D868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5F45C2"/>
    <w:multiLevelType w:val="hybridMultilevel"/>
    <w:tmpl w:val="C6122D26"/>
    <w:lvl w:ilvl="0" w:tplc="55A649E0">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A4E50D2"/>
    <w:multiLevelType w:val="hybridMultilevel"/>
    <w:tmpl w:val="3B78F4C6"/>
    <w:lvl w:ilvl="0" w:tplc="DD602D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0021CC"/>
    <w:multiLevelType w:val="hybridMultilevel"/>
    <w:tmpl w:val="662E7562"/>
    <w:lvl w:ilvl="0" w:tplc="9D763314">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738383F"/>
    <w:multiLevelType w:val="hybridMultilevel"/>
    <w:tmpl w:val="EF4E0DE4"/>
    <w:lvl w:ilvl="0" w:tplc="272C2D4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556F44"/>
    <w:multiLevelType w:val="hybridMultilevel"/>
    <w:tmpl w:val="D1125E18"/>
    <w:lvl w:ilvl="0" w:tplc="3D3EBCC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E5039B"/>
    <w:multiLevelType w:val="hybridMultilevel"/>
    <w:tmpl w:val="2FB6E85A"/>
    <w:lvl w:ilvl="0" w:tplc="7E34EEA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0F6172"/>
    <w:multiLevelType w:val="hybridMultilevel"/>
    <w:tmpl w:val="A9386224"/>
    <w:lvl w:ilvl="0" w:tplc="798A3EF8">
      <w:start w:val="1"/>
      <w:numFmt w:val="decimal"/>
      <w:lvlText w:val="(%1)"/>
      <w:lvlJc w:val="left"/>
      <w:pPr>
        <w:ind w:left="1125" w:hanging="360"/>
      </w:pPr>
      <w:rPr>
        <w:rFonts w:hint="default"/>
        <w:b/>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num w:numId="1">
    <w:abstractNumId w:val="11"/>
  </w:num>
  <w:num w:numId="2">
    <w:abstractNumId w:val="13"/>
  </w:num>
  <w:num w:numId="3">
    <w:abstractNumId w:val="14"/>
  </w:num>
  <w:num w:numId="4">
    <w:abstractNumId w:val="7"/>
  </w:num>
  <w:num w:numId="5">
    <w:abstractNumId w:val="0"/>
  </w:num>
  <w:num w:numId="6">
    <w:abstractNumId w:val="10"/>
  </w:num>
  <w:num w:numId="7">
    <w:abstractNumId w:val="6"/>
  </w:num>
  <w:num w:numId="8">
    <w:abstractNumId w:val="9"/>
  </w:num>
  <w:num w:numId="9">
    <w:abstractNumId w:val="8"/>
  </w:num>
  <w:num w:numId="10">
    <w:abstractNumId w:val="2"/>
  </w:num>
  <w:num w:numId="11">
    <w:abstractNumId w:val="3"/>
  </w:num>
  <w:num w:numId="12">
    <w:abstractNumId w:val="1"/>
  </w:num>
  <w:num w:numId="13">
    <w:abstractNumId w:val="15"/>
  </w:num>
  <w:num w:numId="14">
    <w:abstractNumId w:val="5"/>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CD7"/>
    <w:rsid w:val="00004463"/>
    <w:rsid w:val="0004028F"/>
    <w:rsid w:val="000C5FCE"/>
    <w:rsid w:val="00116DD3"/>
    <w:rsid w:val="0014716E"/>
    <w:rsid w:val="00226194"/>
    <w:rsid w:val="002E07DE"/>
    <w:rsid w:val="00334C74"/>
    <w:rsid w:val="00395DE1"/>
    <w:rsid w:val="003B2BDC"/>
    <w:rsid w:val="003E5E04"/>
    <w:rsid w:val="004A2FFA"/>
    <w:rsid w:val="00515632"/>
    <w:rsid w:val="005200B5"/>
    <w:rsid w:val="00526AD2"/>
    <w:rsid w:val="00550674"/>
    <w:rsid w:val="005635B2"/>
    <w:rsid w:val="00571A24"/>
    <w:rsid w:val="00575620"/>
    <w:rsid w:val="005C5E35"/>
    <w:rsid w:val="006663EA"/>
    <w:rsid w:val="00700A9A"/>
    <w:rsid w:val="00773A0D"/>
    <w:rsid w:val="007D14B3"/>
    <w:rsid w:val="00812C84"/>
    <w:rsid w:val="008B2CFC"/>
    <w:rsid w:val="009307FB"/>
    <w:rsid w:val="009C22D2"/>
    <w:rsid w:val="00A2127A"/>
    <w:rsid w:val="00A2149B"/>
    <w:rsid w:val="00A45945"/>
    <w:rsid w:val="00A61CD7"/>
    <w:rsid w:val="00A84096"/>
    <w:rsid w:val="00B32487"/>
    <w:rsid w:val="00BB5578"/>
    <w:rsid w:val="00C37162"/>
    <w:rsid w:val="00C54453"/>
    <w:rsid w:val="00C849D9"/>
    <w:rsid w:val="00C87334"/>
    <w:rsid w:val="00C96888"/>
    <w:rsid w:val="00CD6DBA"/>
    <w:rsid w:val="00D32BEA"/>
    <w:rsid w:val="00D45BE5"/>
    <w:rsid w:val="00D4778E"/>
    <w:rsid w:val="00D5757F"/>
    <w:rsid w:val="00DD4E5B"/>
    <w:rsid w:val="00DE3B1B"/>
    <w:rsid w:val="00DF5945"/>
    <w:rsid w:val="00E26C55"/>
    <w:rsid w:val="00EF3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331EA"/>
  <w15:chartTrackingRefBased/>
  <w15:docId w15:val="{4B195CED-98FB-4D9D-89DC-1B73ED6FE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A61CD7"/>
    <w:pPr>
      <w:spacing w:before="100" w:beforeAutospacing="1" w:after="100" w:afterAutospacing="1"/>
    </w:pPr>
  </w:style>
  <w:style w:type="character" w:styleId="Hyperlink">
    <w:name w:val="Hyperlink"/>
    <w:rsid w:val="00A61CD7"/>
    <w:rPr>
      <w:color w:val="0000FF"/>
      <w:u w:val="single"/>
    </w:rPr>
  </w:style>
  <w:style w:type="paragraph" w:customStyle="1" w:styleId="storybold">
    <w:name w:val="storybold"/>
    <w:basedOn w:val="Normal"/>
    <w:rsid w:val="00A61CD7"/>
    <w:pPr>
      <w:spacing w:before="100" w:beforeAutospacing="1" w:after="100" w:afterAutospacing="1"/>
    </w:pPr>
  </w:style>
  <w:style w:type="paragraph" w:styleId="Header">
    <w:name w:val="header"/>
    <w:basedOn w:val="Normal"/>
    <w:link w:val="HeaderChar"/>
    <w:rsid w:val="00D5757F"/>
    <w:pPr>
      <w:tabs>
        <w:tab w:val="center" w:pos="4680"/>
        <w:tab w:val="right" w:pos="9360"/>
      </w:tabs>
    </w:pPr>
  </w:style>
  <w:style w:type="character" w:customStyle="1" w:styleId="HeaderChar">
    <w:name w:val="Header Char"/>
    <w:link w:val="Header"/>
    <w:rsid w:val="00D5757F"/>
    <w:rPr>
      <w:sz w:val="24"/>
      <w:szCs w:val="24"/>
    </w:rPr>
  </w:style>
  <w:style w:type="paragraph" w:styleId="Footer">
    <w:name w:val="footer"/>
    <w:basedOn w:val="Normal"/>
    <w:link w:val="FooterChar"/>
    <w:rsid w:val="00D5757F"/>
    <w:pPr>
      <w:tabs>
        <w:tab w:val="center" w:pos="4680"/>
        <w:tab w:val="right" w:pos="9360"/>
      </w:tabs>
    </w:pPr>
  </w:style>
  <w:style w:type="character" w:customStyle="1" w:styleId="FooterChar">
    <w:name w:val="Footer Char"/>
    <w:link w:val="Footer"/>
    <w:rsid w:val="00D5757F"/>
    <w:rPr>
      <w:sz w:val="24"/>
      <w:szCs w:val="24"/>
    </w:rPr>
  </w:style>
  <w:style w:type="character" w:styleId="PageNumber">
    <w:name w:val="page number"/>
    <w:basedOn w:val="DefaultParagraphFont"/>
    <w:rsid w:val="00D5757F"/>
  </w:style>
  <w:style w:type="paragraph" w:styleId="ListParagraph">
    <w:name w:val="List Paragraph"/>
    <w:basedOn w:val="Normal"/>
    <w:uiPriority w:val="34"/>
    <w:qFormat/>
    <w:rsid w:val="00D45BE5"/>
    <w:pPr>
      <w:ind w:left="720"/>
    </w:pPr>
  </w:style>
  <w:style w:type="character" w:styleId="PlaceholderText">
    <w:name w:val="Placeholder Text"/>
    <w:basedOn w:val="DefaultParagraphFont"/>
    <w:uiPriority w:val="99"/>
    <w:semiHidden/>
    <w:rsid w:val="00C54453"/>
    <w:rPr>
      <w:color w:val="808080"/>
    </w:rPr>
  </w:style>
  <w:style w:type="paragraph" w:customStyle="1" w:styleId="TitleCP1">
    <w:name w:val="Title CP 1"/>
    <w:basedOn w:val="Normal"/>
    <w:link w:val="TitleCP1Char"/>
    <w:qFormat/>
    <w:rsid w:val="00526AD2"/>
    <w:pPr>
      <w:tabs>
        <w:tab w:val="center" w:pos="4680"/>
      </w:tabs>
      <w:suppressAutoHyphens/>
      <w:jc w:val="center"/>
      <w:outlineLvl w:val="0"/>
    </w:pPr>
    <w:rPr>
      <w:b/>
      <w:caps/>
    </w:rPr>
  </w:style>
  <w:style w:type="paragraph" w:customStyle="1" w:styleId="HeadingCP1">
    <w:name w:val="Heading CP 1"/>
    <w:basedOn w:val="Normal"/>
    <w:link w:val="HeadingCP1Char"/>
    <w:qFormat/>
    <w:rsid w:val="00526AD2"/>
    <w:pPr>
      <w:tabs>
        <w:tab w:val="right" w:pos="9360"/>
      </w:tabs>
      <w:suppressAutoHyphens/>
      <w:outlineLvl w:val="0"/>
    </w:pPr>
    <w:rPr>
      <w:caps/>
    </w:rPr>
  </w:style>
  <w:style w:type="character" w:customStyle="1" w:styleId="TitleCP1Char">
    <w:name w:val="Title CP 1 Char"/>
    <w:basedOn w:val="DefaultParagraphFont"/>
    <w:link w:val="TitleCP1"/>
    <w:rsid w:val="00526AD2"/>
    <w:rPr>
      <w:b/>
      <w:caps/>
      <w:sz w:val="24"/>
      <w:szCs w:val="24"/>
    </w:rPr>
  </w:style>
  <w:style w:type="character" w:customStyle="1" w:styleId="HeadingCP1Char">
    <w:name w:val="Heading CP 1 Char"/>
    <w:basedOn w:val="DefaultParagraphFont"/>
    <w:link w:val="HeadingCP1"/>
    <w:rsid w:val="00526AD2"/>
    <w:rPr>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518920">
      <w:bodyDiv w:val="1"/>
      <w:marLeft w:val="0"/>
      <w:marRight w:val="0"/>
      <w:marTop w:val="0"/>
      <w:marBottom w:val="0"/>
      <w:divBdr>
        <w:top w:val="none" w:sz="0" w:space="0" w:color="auto"/>
        <w:left w:val="none" w:sz="0" w:space="0" w:color="auto"/>
        <w:bottom w:val="none" w:sz="0" w:space="0" w:color="auto"/>
        <w:right w:val="none" w:sz="0" w:space="0" w:color="auto"/>
      </w:divBdr>
    </w:div>
    <w:div w:id="1731683968">
      <w:bodyDiv w:val="1"/>
      <w:marLeft w:val="0"/>
      <w:marRight w:val="0"/>
      <w:marTop w:val="0"/>
      <w:marBottom w:val="0"/>
      <w:divBdr>
        <w:top w:val="none" w:sz="0" w:space="0" w:color="auto"/>
        <w:left w:val="none" w:sz="0" w:space="0" w:color="auto"/>
        <w:bottom w:val="none" w:sz="0" w:space="0" w:color="auto"/>
        <w:right w:val="none" w:sz="0" w:space="0" w:color="auto"/>
      </w:divBdr>
      <w:divsChild>
        <w:div w:id="1607955760">
          <w:marLeft w:val="0"/>
          <w:marRight w:val="0"/>
          <w:marTop w:val="0"/>
          <w:marBottom w:val="0"/>
          <w:divBdr>
            <w:top w:val="none" w:sz="0" w:space="0" w:color="auto"/>
            <w:left w:val="none" w:sz="0" w:space="0" w:color="auto"/>
            <w:bottom w:val="none" w:sz="0" w:space="0" w:color="auto"/>
            <w:right w:val="none" w:sz="0" w:space="0" w:color="auto"/>
          </w:divBdr>
          <w:divsChild>
            <w:div w:id="309291361">
              <w:marLeft w:val="0"/>
              <w:marRight w:val="0"/>
              <w:marTop w:val="0"/>
              <w:marBottom w:val="0"/>
              <w:divBdr>
                <w:top w:val="none" w:sz="0" w:space="0" w:color="auto"/>
                <w:left w:val="none" w:sz="0" w:space="0" w:color="auto"/>
                <w:bottom w:val="none" w:sz="0" w:space="0" w:color="auto"/>
                <w:right w:val="none" w:sz="0" w:space="0" w:color="auto"/>
              </w:divBdr>
              <w:divsChild>
                <w:div w:id="7022426">
                  <w:marLeft w:val="0"/>
                  <w:marRight w:val="0"/>
                  <w:marTop w:val="0"/>
                  <w:marBottom w:val="0"/>
                  <w:divBdr>
                    <w:top w:val="none" w:sz="0" w:space="0" w:color="auto"/>
                    <w:left w:val="none" w:sz="0" w:space="0" w:color="auto"/>
                    <w:bottom w:val="none" w:sz="0" w:space="0" w:color="auto"/>
                    <w:right w:val="none" w:sz="0" w:space="0" w:color="auto"/>
                  </w:divBdr>
                </w:div>
                <w:div w:id="22177368">
                  <w:marLeft w:val="0"/>
                  <w:marRight w:val="0"/>
                  <w:marTop w:val="0"/>
                  <w:marBottom w:val="0"/>
                  <w:divBdr>
                    <w:top w:val="none" w:sz="0" w:space="0" w:color="auto"/>
                    <w:left w:val="none" w:sz="0" w:space="0" w:color="auto"/>
                    <w:bottom w:val="none" w:sz="0" w:space="0" w:color="auto"/>
                    <w:right w:val="none" w:sz="0" w:space="0" w:color="auto"/>
                  </w:divBdr>
                </w:div>
                <w:div w:id="22559604">
                  <w:marLeft w:val="0"/>
                  <w:marRight w:val="0"/>
                  <w:marTop w:val="0"/>
                  <w:marBottom w:val="0"/>
                  <w:divBdr>
                    <w:top w:val="none" w:sz="0" w:space="0" w:color="auto"/>
                    <w:left w:val="none" w:sz="0" w:space="0" w:color="auto"/>
                    <w:bottom w:val="none" w:sz="0" w:space="0" w:color="auto"/>
                    <w:right w:val="none" w:sz="0" w:space="0" w:color="auto"/>
                  </w:divBdr>
                </w:div>
                <w:div w:id="42295764">
                  <w:marLeft w:val="0"/>
                  <w:marRight w:val="0"/>
                  <w:marTop w:val="0"/>
                  <w:marBottom w:val="0"/>
                  <w:divBdr>
                    <w:top w:val="none" w:sz="0" w:space="0" w:color="auto"/>
                    <w:left w:val="none" w:sz="0" w:space="0" w:color="auto"/>
                    <w:bottom w:val="none" w:sz="0" w:space="0" w:color="auto"/>
                    <w:right w:val="none" w:sz="0" w:space="0" w:color="auto"/>
                  </w:divBdr>
                </w:div>
                <w:div w:id="70347019">
                  <w:marLeft w:val="0"/>
                  <w:marRight w:val="0"/>
                  <w:marTop w:val="0"/>
                  <w:marBottom w:val="0"/>
                  <w:divBdr>
                    <w:top w:val="none" w:sz="0" w:space="0" w:color="auto"/>
                    <w:left w:val="none" w:sz="0" w:space="0" w:color="auto"/>
                    <w:bottom w:val="none" w:sz="0" w:space="0" w:color="auto"/>
                    <w:right w:val="none" w:sz="0" w:space="0" w:color="auto"/>
                  </w:divBdr>
                </w:div>
                <w:div w:id="71783033">
                  <w:marLeft w:val="0"/>
                  <w:marRight w:val="0"/>
                  <w:marTop w:val="0"/>
                  <w:marBottom w:val="0"/>
                  <w:divBdr>
                    <w:top w:val="none" w:sz="0" w:space="0" w:color="auto"/>
                    <w:left w:val="none" w:sz="0" w:space="0" w:color="auto"/>
                    <w:bottom w:val="none" w:sz="0" w:space="0" w:color="auto"/>
                    <w:right w:val="none" w:sz="0" w:space="0" w:color="auto"/>
                  </w:divBdr>
                </w:div>
                <w:div w:id="78329095">
                  <w:marLeft w:val="0"/>
                  <w:marRight w:val="0"/>
                  <w:marTop w:val="0"/>
                  <w:marBottom w:val="0"/>
                  <w:divBdr>
                    <w:top w:val="none" w:sz="0" w:space="0" w:color="auto"/>
                    <w:left w:val="none" w:sz="0" w:space="0" w:color="auto"/>
                    <w:bottom w:val="none" w:sz="0" w:space="0" w:color="auto"/>
                    <w:right w:val="none" w:sz="0" w:space="0" w:color="auto"/>
                  </w:divBdr>
                </w:div>
                <w:div w:id="96608855">
                  <w:marLeft w:val="0"/>
                  <w:marRight w:val="0"/>
                  <w:marTop w:val="0"/>
                  <w:marBottom w:val="0"/>
                  <w:divBdr>
                    <w:top w:val="none" w:sz="0" w:space="0" w:color="auto"/>
                    <w:left w:val="none" w:sz="0" w:space="0" w:color="auto"/>
                    <w:bottom w:val="none" w:sz="0" w:space="0" w:color="auto"/>
                    <w:right w:val="none" w:sz="0" w:space="0" w:color="auto"/>
                  </w:divBdr>
                </w:div>
                <w:div w:id="104623514">
                  <w:marLeft w:val="0"/>
                  <w:marRight w:val="0"/>
                  <w:marTop w:val="0"/>
                  <w:marBottom w:val="0"/>
                  <w:divBdr>
                    <w:top w:val="none" w:sz="0" w:space="0" w:color="auto"/>
                    <w:left w:val="none" w:sz="0" w:space="0" w:color="auto"/>
                    <w:bottom w:val="none" w:sz="0" w:space="0" w:color="auto"/>
                    <w:right w:val="none" w:sz="0" w:space="0" w:color="auto"/>
                  </w:divBdr>
                </w:div>
                <w:div w:id="130170846">
                  <w:marLeft w:val="0"/>
                  <w:marRight w:val="0"/>
                  <w:marTop w:val="0"/>
                  <w:marBottom w:val="0"/>
                  <w:divBdr>
                    <w:top w:val="none" w:sz="0" w:space="0" w:color="auto"/>
                    <w:left w:val="none" w:sz="0" w:space="0" w:color="auto"/>
                    <w:bottom w:val="none" w:sz="0" w:space="0" w:color="auto"/>
                    <w:right w:val="none" w:sz="0" w:space="0" w:color="auto"/>
                  </w:divBdr>
                </w:div>
                <w:div w:id="135952490">
                  <w:marLeft w:val="0"/>
                  <w:marRight w:val="0"/>
                  <w:marTop w:val="0"/>
                  <w:marBottom w:val="0"/>
                  <w:divBdr>
                    <w:top w:val="none" w:sz="0" w:space="0" w:color="auto"/>
                    <w:left w:val="none" w:sz="0" w:space="0" w:color="auto"/>
                    <w:bottom w:val="none" w:sz="0" w:space="0" w:color="auto"/>
                    <w:right w:val="none" w:sz="0" w:space="0" w:color="auto"/>
                  </w:divBdr>
                </w:div>
                <w:div w:id="153379545">
                  <w:marLeft w:val="0"/>
                  <w:marRight w:val="0"/>
                  <w:marTop w:val="0"/>
                  <w:marBottom w:val="0"/>
                  <w:divBdr>
                    <w:top w:val="none" w:sz="0" w:space="0" w:color="auto"/>
                    <w:left w:val="none" w:sz="0" w:space="0" w:color="auto"/>
                    <w:bottom w:val="none" w:sz="0" w:space="0" w:color="auto"/>
                    <w:right w:val="none" w:sz="0" w:space="0" w:color="auto"/>
                  </w:divBdr>
                </w:div>
                <w:div w:id="168181893">
                  <w:marLeft w:val="0"/>
                  <w:marRight w:val="0"/>
                  <w:marTop w:val="0"/>
                  <w:marBottom w:val="0"/>
                  <w:divBdr>
                    <w:top w:val="none" w:sz="0" w:space="0" w:color="auto"/>
                    <w:left w:val="none" w:sz="0" w:space="0" w:color="auto"/>
                    <w:bottom w:val="none" w:sz="0" w:space="0" w:color="auto"/>
                    <w:right w:val="none" w:sz="0" w:space="0" w:color="auto"/>
                  </w:divBdr>
                </w:div>
                <w:div w:id="235407052">
                  <w:marLeft w:val="0"/>
                  <w:marRight w:val="0"/>
                  <w:marTop w:val="0"/>
                  <w:marBottom w:val="0"/>
                  <w:divBdr>
                    <w:top w:val="none" w:sz="0" w:space="0" w:color="auto"/>
                    <w:left w:val="none" w:sz="0" w:space="0" w:color="auto"/>
                    <w:bottom w:val="none" w:sz="0" w:space="0" w:color="auto"/>
                    <w:right w:val="none" w:sz="0" w:space="0" w:color="auto"/>
                  </w:divBdr>
                </w:div>
                <w:div w:id="235822402">
                  <w:marLeft w:val="0"/>
                  <w:marRight w:val="0"/>
                  <w:marTop w:val="0"/>
                  <w:marBottom w:val="0"/>
                  <w:divBdr>
                    <w:top w:val="none" w:sz="0" w:space="0" w:color="auto"/>
                    <w:left w:val="none" w:sz="0" w:space="0" w:color="auto"/>
                    <w:bottom w:val="none" w:sz="0" w:space="0" w:color="auto"/>
                    <w:right w:val="none" w:sz="0" w:space="0" w:color="auto"/>
                  </w:divBdr>
                </w:div>
                <w:div w:id="239221281">
                  <w:marLeft w:val="0"/>
                  <w:marRight w:val="0"/>
                  <w:marTop w:val="0"/>
                  <w:marBottom w:val="0"/>
                  <w:divBdr>
                    <w:top w:val="none" w:sz="0" w:space="0" w:color="auto"/>
                    <w:left w:val="none" w:sz="0" w:space="0" w:color="auto"/>
                    <w:bottom w:val="none" w:sz="0" w:space="0" w:color="auto"/>
                    <w:right w:val="none" w:sz="0" w:space="0" w:color="auto"/>
                  </w:divBdr>
                </w:div>
                <w:div w:id="245305853">
                  <w:marLeft w:val="0"/>
                  <w:marRight w:val="0"/>
                  <w:marTop w:val="0"/>
                  <w:marBottom w:val="0"/>
                  <w:divBdr>
                    <w:top w:val="none" w:sz="0" w:space="0" w:color="auto"/>
                    <w:left w:val="none" w:sz="0" w:space="0" w:color="auto"/>
                    <w:bottom w:val="none" w:sz="0" w:space="0" w:color="auto"/>
                    <w:right w:val="none" w:sz="0" w:space="0" w:color="auto"/>
                  </w:divBdr>
                </w:div>
                <w:div w:id="259918990">
                  <w:marLeft w:val="0"/>
                  <w:marRight w:val="0"/>
                  <w:marTop w:val="0"/>
                  <w:marBottom w:val="0"/>
                  <w:divBdr>
                    <w:top w:val="none" w:sz="0" w:space="0" w:color="auto"/>
                    <w:left w:val="none" w:sz="0" w:space="0" w:color="auto"/>
                    <w:bottom w:val="none" w:sz="0" w:space="0" w:color="auto"/>
                    <w:right w:val="none" w:sz="0" w:space="0" w:color="auto"/>
                  </w:divBdr>
                </w:div>
                <w:div w:id="270287559">
                  <w:marLeft w:val="0"/>
                  <w:marRight w:val="0"/>
                  <w:marTop w:val="0"/>
                  <w:marBottom w:val="0"/>
                  <w:divBdr>
                    <w:top w:val="none" w:sz="0" w:space="0" w:color="auto"/>
                    <w:left w:val="none" w:sz="0" w:space="0" w:color="auto"/>
                    <w:bottom w:val="none" w:sz="0" w:space="0" w:color="auto"/>
                    <w:right w:val="none" w:sz="0" w:space="0" w:color="auto"/>
                  </w:divBdr>
                </w:div>
                <w:div w:id="276646407">
                  <w:marLeft w:val="0"/>
                  <w:marRight w:val="0"/>
                  <w:marTop w:val="0"/>
                  <w:marBottom w:val="0"/>
                  <w:divBdr>
                    <w:top w:val="none" w:sz="0" w:space="0" w:color="auto"/>
                    <w:left w:val="none" w:sz="0" w:space="0" w:color="auto"/>
                    <w:bottom w:val="none" w:sz="0" w:space="0" w:color="auto"/>
                    <w:right w:val="none" w:sz="0" w:space="0" w:color="auto"/>
                  </w:divBdr>
                </w:div>
                <w:div w:id="308635236">
                  <w:marLeft w:val="0"/>
                  <w:marRight w:val="0"/>
                  <w:marTop w:val="0"/>
                  <w:marBottom w:val="0"/>
                  <w:divBdr>
                    <w:top w:val="none" w:sz="0" w:space="0" w:color="auto"/>
                    <w:left w:val="none" w:sz="0" w:space="0" w:color="auto"/>
                    <w:bottom w:val="none" w:sz="0" w:space="0" w:color="auto"/>
                    <w:right w:val="none" w:sz="0" w:space="0" w:color="auto"/>
                  </w:divBdr>
                </w:div>
                <w:div w:id="311176044">
                  <w:marLeft w:val="0"/>
                  <w:marRight w:val="0"/>
                  <w:marTop w:val="0"/>
                  <w:marBottom w:val="0"/>
                  <w:divBdr>
                    <w:top w:val="none" w:sz="0" w:space="0" w:color="auto"/>
                    <w:left w:val="none" w:sz="0" w:space="0" w:color="auto"/>
                    <w:bottom w:val="none" w:sz="0" w:space="0" w:color="auto"/>
                    <w:right w:val="none" w:sz="0" w:space="0" w:color="auto"/>
                  </w:divBdr>
                </w:div>
                <w:div w:id="314988982">
                  <w:marLeft w:val="0"/>
                  <w:marRight w:val="0"/>
                  <w:marTop w:val="0"/>
                  <w:marBottom w:val="0"/>
                  <w:divBdr>
                    <w:top w:val="none" w:sz="0" w:space="0" w:color="auto"/>
                    <w:left w:val="none" w:sz="0" w:space="0" w:color="auto"/>
                    <w:bottom w:val="none" w:sz="0" w:space="0" w:color="auto"/>
                    <w:right w:val="none" w:sz="0" w:space="0" w:color="auto"/>
                  </w:divBdr>
                </w:div>
                <w:div w:id="328598340">
                  <w:marLeft w:val="0"/>
                  <w:marRight w:val="0"/>
                  <w:marTop w:val="0"/>
                  <w:marBottom w:val="0"/>
                  <w:divBdr>
                    <w:top w:val="none" w:sz="0" w:space="0" w:color="auto"/>
                    <w:left w:val="none" w:sz="0" w:space="0" w:color="auto"/>
                    <w:bottom w:val="none" w:sz="0" w:space="0" w:color="auto"/>
                    <w:right w:val="none" w:sz="0" w:space="0" w:color="auto"/>
                  </w:divBdr>
                </w:div>
                <w:div w:id="330371361">
                  <w:marLeft w:val="0"/>
                  <w:marRight w:val="0"/>
                  <w:marTop w:val="0"/>
                  <w:marBottom w:val="0"/>
                  <w:divBdr>
                    <w:top w:val="none" w:sz="0" w:space="0" w:color="auto"/>
                    <w:left w:val="none" w:sz="0" w:space="0" w:color="auto"/>
                    <w:bottom w:val="none" w:sz="0" w:space="0" w:color="auto"/>
                    <w:right w:val="none" w:sz="0" w:space="0" w:color="auto"/>
                  </w:divBdr>
                </w:div>
                <w:div w:id="336006009">
                  <w:marLeft w:val="0"/>
                  <w:marRight w:val="0"/>
                  <w:marTop w:val="0"/>
                  <w:marBottom w:val="0"/>
                  <w:divBdr>
                    <w:top w:val="none" w:sz="0" w:space="0" w:color="auto"/>
                    <w:left w:val="none" w:sz="0" w:space="0" w:color="auto"/>
                    <w:bottom w:val="none" w:sz="0" w:space="0" w:color="auto"/>
                    <w:right w:val="none" w:sz="0" w:space="0" w:color="auto"/>
                  </w:divBdr>
                </w:div>
                <w:div w:id="339546255">
                  <w:marLeft w:val="0"/>
                  <w:marRight w:val="0"/>
                  <w:marTop w:val="0"/>
                  <w:marBottom w:val="0"/>
                  <w:divBdr>
                    <w:top w:val="none" w:sz="0" w:space="0" w:color="auto"/>
                    <w:left w:val="none" w:sz="0" w:space="0" w:color="auto"/>
                    <w:bottom w:val="none" w:sz="0" w:space="0" w:color="auto"/>
                    <w:right w:val="none" w:sz="0" w:space="0" w:color="auto"/>
                  </w:divBdr>
                </w:div>
                <w:div w:id="341663047">
                  <w:marLeft w:val="0"/>
                  <w:marRight w:val="0"/>
                  <w:marTop w:val="0"/>
                  <w:marBottom w:val="0"/>
                  <w:divBdr>
                    <w:top w:val="none" w:sz="0" w:space="0" w:color="auto"/>
                    <w:left w:val="none" w:sz="0" w:space="0" w:color="auto"/>
                    <w:bottom w:val="none" w:sz="0" w:space="0" w:color="auto"/>
                    <w:right w:val="none" w:sz="0" w:space="0" w:color="auto"/>
                  </w:divBdr>
                </w:div>
                <w:div w:id="366219249">
                  <w:marLeft w:val="0"/>
                  <w:marRight w:val="0"/>
                  <w:marTop w:val="0"/>
                  <w:marBottom w:val="0"/>
                  <w:divBdr>
                    <w:top w:val="none" w:sz="0" w:space="0" w:color="auto"/>
                    <w:left w:val="none" w:sz="0" w:space="0" w:color="auto"/>
                    <w:bottom w:val="none" w:sz="0" w:space="0" w:color="auto"/>
                    <w:right w:val="none" w:sz="0" w:space="0" w:color="auto"/>
                  </w:divBdr>
                </w:div>
                <w:div w:id="366686007">
                  <w:marLeft w:val="0"/>
                  <w:marRight w:val="0"/>
                  <w:marTop w:val="0"/>
                  <w:marBottom w:val="0"/>
                  <w:divBdr>
                    <w:top w:val="none" w:sz="0" w:space="0" w:color="auto"/>
                    <w:left w:val="none" w:sz="0" w:space="0" w:color="auto"/>
                    <w:bottom w:val="none" w:sz="0" w:space="0" w:color="auto"/>
                    <w:right w:val="none" w:sz="0" w:space="0" w:color="auto"/>
                  </w:divBdr>
                </w:div>
                <w:div w:id="371004610">
                  <w:marLeft w:val="0"/>
                  <w:marRight w:val="0"/>
                  <w:marTop w:val="0"/>
                  <w:marBottom w:val="0"/>
                  <w:divBdr>
                    <w:top w:val="none" w:sz="0" w:space="0" w:color="auto"/>
                    <w:left w:val="none" w:sz="0" w:space="0" w:color="auto"/>
                    <w:bottom w:val="none" w:sz="0" w:space="0" w:color="auto"/>
                    <w:right w:val="none" w:sz="0" w:space="0" w:color="auto"/>
                  </w:divBdr>
                </w:div>
                <w:div w:id="377629254">
                  <w:marLeft w:val="0"/>
                  <w:marRight w:val="0"/>
                  <w:marTop w:val="0"/>
                  <w:marBottom w:val="0"/>
                  <w:divBdr>
                    <w:top w:val="none" w:sz="0" w:space="0" w:color="auto"/>
                    <w:left w:val="none" w:sz="0" w:space="0" w:color="auto"/>
                    <w:bottom w:val="none" w:sz="0" w:space="0" w:color="auto"/>
                    <w:right w:val="none" w:sz="0" w:space="0" w:color="auto"/>
                  </w:divBdr>
                </w:div>
                <w:div w:id="400517919">
                  <w:marLeft w:val="0"/>
                  <w:marRight w:val="0"/>
                  <w:marTop w:val="0"/>
                  <w:marBottom w:val="0"/>
                  <w:divBdr>
                    <w:top w:val="none" w:sz="0" w:space="0" w:color="auto"/>
                    <w:left w:val="none" w:sz="0" w:space="0" w:color="auto"/>
                    <w:bottom w:val="none" w:sz="0" w:space="0" w:color="auto"/>
                    <w:right w:val="none" w:sz="0" w:space="0" w:color="auto"/>
                  </w:divBdr>
                </w:div>
                <w:div w:id="441804151">
                  <w:marLeft w:val="0"/>
                  <w:marRight w:val="0"/>
                  <w:marTop w:val="0"/>
                  <w:marBottom w:val="0"/>
                  <w:divBdr>
                    <w:top w:val="none" w:sz="0" w:space="0" w:color="auto"/>
                    <w:left w:val="none" w:sz="0" w:space="0" w:color="auto"/>
                    <w:bottom w:val="none" w:sz="0" w:space="0" w:color="auto"/>
                    <w:right w:val="none" w:sz="0" w:space="0" w:color="auto"/>
                  </w:divBdr>
                </w:div>
                <w:div w:id="448286211">
                  <w:marLeft w:val="0"/>
                  <w:marRight w:val="0"/>
                  <w:marTop w:val="0"/>
                  <w:marBottom w:val="0"/>
                  <w:divBdr>
                    <w:top w:val="none" w:sz="0" w:space="0" w:color="auto"/>
                    <w:left w:val="none" w:sz="0" w:space="0" w:color="auto"/>
                    <w:bottom w:val="none" w:sz="0" w:space="0" w:color="auto"/>
                    <w:right w:val="none" w:sz="0" w:space="0" w:color="auto"/>
                  </w:divBdr>
                </w:div>
                <w:div w:id="448738574">
                  <w:marLeft w:val="0"/>
                  <w:marRight w:val="0"/>
                  <w:marTop w:val="0"/>
                  <w:marBottom w:val="0"/>
                  <w:divBdr>
                    <w:top w:val="none" w:sz="0" w:space="0" w:color="auto"/>
                    <w:left w:val="none" w:sz="0" w:space="0" w:color="auto"/>
                    <w:bottom w:val="none" w:sz="0" w:space="0" w:color="auto"/>
                    <w:right w:val="none" w:sz="0" w:space="0" w:color="auto"/>
                  </w:divBdr>
                </w:div>
                <w:div w:id="456602231">
                  <w:marLeft w:val="0"/>
                  <w:marRight w:val="0"/>
                  <w:marTop w:val="0"/>
                  <w:marBottom w:val="0"/>
                  <w:divBdr>
                    <w:top w:val="none" w:sz="0" w:space="0" w:color="auto"/>
                    <w:left w:val="none" w:sz="0" w:space="0" w:color="auto"/>
                    <w:bottom w:val="none" w:sz="0" w:space="0" w:color="auto"/>
                    <w:right w:val="none" w:sz="0" w:space="0" w:color="auto"/>
                  </w:divBdr>
                </w:div>
                <w:div w:id="467669210">
                  <w:marLeft w:val="0"/>
                  <w:marRight w:val="0"/>
                  <w:marTop w:val="0"/>
                  <w:marBottom w:val="0"/>
                  <w:divBdr>
                    <w:top w:val="none" w:sz="0" w:space="0" w:color="auto"/>
                    <w:left w:val="none" w:sz="0" w:space="0" w:color="auto"/>
                    <w:bottom w:val="none" w:sz="0" w:space="0" w:color="auto"/>
                    <w:right w:val="none" w:sz="0" w:space="0" w:color="auto"/>
                  </w:divBdr>
                </w:div>
                <w:div w:id="474686574">
                  <w:marLeft w:val="0"/>
                  <w:marRight w:val="0"/>
                  <w:marTop w:val="0"/>
                  <w:marBottom w:val="0"/>
                  <w:divBdr>
                    <w:top w:val="none" w:sz="0" w:space="0" w:color="auto"/>
                    <w:left w:val="none" w:sz="0" w:space="0" w:color="auto"/>
                    <w:bottom w:val="none" w:sz="0" w:space="0" w:color="auto"/>
                    <w:right w:val="none" w:sz="0" w:space="0" w:color="auto"/>
                  </w:divBdr>
                </w:div>
                <w:div w:id="483939387">
                  <w:marLeft w:val="0"/>
                  <w:marRight w:val="0"/>
                  <w:marTop w:val="0"/>
                  <w:marBottom w:val="0"/>
                  <w:divBdr>
                    <w:top w:val="none" w:sz="0" w:space="0" w:color="auto"/>
                    <w:left w:val="none" w:sz="0" w:space="0" w:color="auto"/>
                    <w:bottom w:val="none" w:sz="0" w:space="0" w:color="auto"/>
                    <w:right w:val="none" w:sz="0" w:space="0" w:color="auto"/>
                  </w:divBdr>
                </w:div>
                <w:div w:id="486021257">
                  <w:marLeft w:val="0"/>
                  <w:marRight w:val="0"/>
                  <w:marTop w:val="0"/>
                  <w:marBottom w:val="0"/>
                  <w:divBdr>
                    <w:top w:val="none" w:sz="0" w:space="0" w:color="auto"/>
                    <w:left w:val="none" w:sz="0" w:space="0" w:color="auto"/>
                    <w:bottom w:val="none" w:sz="0" w:space="0" w:color="auto"/>
                    <w:right w:val="none" w:sz="0" w:space="0" w:color="auto"/>
                  </w:divBdr>
                </w:div>
                <w:div w:id="493185750">
                  <w:marLeft w:val="0"/>
                  <w:marRight w:val="0"/>
                  <w:marTop w:val="0"/>
                  <w:marBottom w:val="0"/>
                  <w:divBdr>
                    <w:top w:val="none" w:sz="0" w:space="0" w:color="auto"/>
                    <w:left w:val="none" w:sz="0" w:space="0" w:color="auto"/>
                    <w:bottom w:val="none" w:sz="0" w:space="0" w:color="auto"/>
                    <w:right w:val="none" w:sz="0" w:space="0" w:color="auto"/>
                  </w:divBdr>
                </w:div>
                <w:div w:id="518854596">
                  <w:marLeft w:val="0"/>
                  <w:marRight w:val="0"/>
                  <w:marTop w:val="0"/>
                  <w:marBottom w:val="0"/>
                  <w:divBdr>
                    <w:top w:val="none" w:sz="0" w:space="0" w:color="auto"/>
                    <w:left w:val="none" w:sz="0" w:space="0" w:color="auto"/>
                    <w:bottom w:val="none" w:sz="0" w:space="0" w:color="auto"/>
                    <w:right w:val="none" w:sz="0" w:space="0" w:color="auto"/>
                  </w:divBdr>
                </w:div>
                <w:div w:id="522591572">
                  <w:marLeft w:val="0"/>
                  <w:marRight w:val="0"/>
                  <w:marTop w:val="0"/>
                  <w:marBottom w:val="0"/>
                  <w:divBdr>
                    <w:top w:val="none" w:sz="0" w:space="0" w:color="auto"/>
                    <w:left w:val="none" w:sz="0" w:space="0" w:color="auto"/>
                    <w:bottom w:val="none" w:sz="0" w:space="0" w:color="auto"/>
                    <w:right w:val="none" w:sz="0" w:space="0" w:color="auto"/>
                  </w:divBdr>
                </w:div>
                <w:div w:id="533811631">
                  <w:marLeft w:val="0"/>
                  <w:marRight w:val="0"/>
                  <w:marTop w:val="0"/>
                  <w:marBottom w:val="0"/>
                  <w:divBdr>
                    <w:top w:val="none" w:sz="0" w:space="0" w:color="auto"/>
                    <w:left w:val="none" w:sz="0" w:space="0" w:color="auto"/>
                    <w:bottom w:val="none" w:sz="0" w:space="0" w:color="auto"/>
                    <w:right w:val="none" w:sz="0" w:space="0" w:color="auto"/>
                  </w:divBdr>
                </w:div>
                <w:div w:id="557396705">
                  <w:marLeft w:val="0"/>
                  <w:marRight w:val="0"/>
                  <w:marTop w:val="0"/>
                  <w:marBottom w:val="0"/>
                  <w:divBdr>
                    <w:top w:val="none" w:sz="0" w:space="0" w:color="auto"/>
                    <w:left w:val="none" w:sz="0" w:space="0" w:color="auto"/>
                    <w:bottom w:val="none" w:sz="0" w:space="0" w:color="auto"/>
                    <w:right w:val="none" w:sz="0" w:space="0" w:color="auto"/>
                  </w:divBdr>
                </w:div>
                <w:div w:id="568149895">
                  <w:marLeft w:val="0"/>
                  <w:marRight w:val="0"/>
                  <w:marTop w:val="0"/>
                  <w:marBottom w:val="0"/>
                  <w:divBdr>
                    <w:top w:val="none" w:sz="0" w:space="0" w:color="auto"/>
                    <w:left w:val="none" w:sz="0" w:space="0" w:color="auto"/>
                    <w:bottom w:val="none" w:sz="0" w:space="0" w:color="auto"/>
                    <w:right w:val="none" w:sz="0" w:space="0" w:color="auto"/>
                  </w:divBdr>
                </w:div>
                <w:div w:id="577402235">
                  <w:marLeft w:val="0"/>
                  <w:marRight w:val="0"/>
                  <w:marTop w:val="0"/>
                  <w:marBottom w:val="0"/>
                  <w:divBdr>
                    <w:top w:val="none" w:sz="0" w:space="0" w:color="auto"/>
                    <w:left w:val="none" w:sz="0" w:space="0" w:color="auto"/>
                    <w:bottom w:val="none" w:sz="0" w:space="0" w:color="auto"/>
                    <w:right w:val="none" w:sz="0" w:space="0" w:color="auto"/>
                  </w:divBdr>
                </w:div>
                <w:div w:id="609244870">
                  <w:marLeft w:val="0"/>
                  <w:marRight w:val="0"/>
                  <w:marTop w:val="0"/>
                  <w:marBottom w:val="0"/>
                  <w:divBdr>
                    <w:top w:val="none" w:sz="0" w:space="0" w:color="auto"/>
                    <w:left w:val="none" w:sz="0" w:space="0" w:color="auto"/>
                    <w:bottom w:val="none" w:sz="0" w:space="0" w:color="auto"/>
                    <w:right w:val="none" w:sz="0" w:space="0" w:color="auto"/>
                  </w:divBdr>
                </w:div>
                <w:div w:id="637489093">
                  <w:marLeft w:val="0"/>
                  <w:marRight w:val="0"/>
                  <w:marTop w:val="0"/>
                  <w:marBottom w:val="0"/>
                  <w:divBdr>
                    <w:top w:val="none" w:sz="0" w:space="0" w:color="auto"/>
                    <w:left w:val="none" w:sz="0" w:space="0" w:color="auto"/>
                    <w:bottom w:val="none" w:sz="0" w:space="0" w:color="auto"/>
                    <w:right w:val="none" w:sz="0" w:space="0" w:color="auto"/>
                  </w:divBdr>
                </w:div>
                <w:div w:id="645164043">
                  <w:marLeft w:val="0"/>
                  <w:marRight w:val="0"/>
                  <w:marTop w:val="0"/>
                  <w:marBottom w:val="0"/>
                  <w:divBdr>
                    <w:top w:val="none" w:sz="0" w:space="0" w:color="auto"/>
                    <w:left w:val="none" w:sz="0" w:space="0" w:color="auto"/>
                    <w:bottom w:val="none" w:sz="0" w:space="0" w:color="auto"/>
                    <w:right w:val="none" w:sz="0" w:space="0" w:color="auto"/>
                  </w:divBdr>
                </w:div>
                <w:div w:id="645672094">
                  <w:marLeft w:val="0"/>
                  <w:marRight w:val="0"/>
                  <w:marTop w:val="0"/>
                  <w:marBottom w:val="0"/>
                  <w:divBdr>
                    <w:top w:val="none" w:sz="0" w:space="0" w:color="auto"/>
                    <w:left w:val="none" w:sz="0" w:space="0" w:color="auto"/>
                    <w:bottom w:val="none" w:sz="0" w:space="0" w:color="auto"/>
                    <w:right w:val="none" w:sz="0" w:space="0" w:color="auto"/>
                  </w:divBdr>
                </w:div>
                <w:div w:id="675809021">
                  <w:marLeft w:val="0"/>
                  <w:marRight w:val="0"/>
                  <w:marTop w:val="0"/>
                  <w:marBottom w:val="0"/>
                  <w:divBdr>
                    <w:top w:val="none" w:sz="0" w:space="0" w:color="auto"/>
                    <w:left w:val="none" w:sz="0" w:space="0" w:color="auto"/>
                    <w:bottom w:val="none" w:sz="0" w:space="0" w:color="auto"/>
                    <w:right w:val="none" w:sz="0" w:space="0" w:color="auto"/>
                  </w:divBdr>
                </w:div>
                <w:div w:id="700516488">
                  <w:marLeft w:val="0"/>
                  <w:marRight w:val="0"/>
                  <w:marTop w:val="0"/>
                  <w:marBottom w:val="0"/>
                  <w:divBdr>
                    <w:top w:val="none" w:sz="0" w:space="0" w:color="auto"/>
                    <w:left w:val="none" w:sz="0" w:space="0" w:color="auto"/>
                    <w:bottom w:val="none" w:sz="0" w:space="0" w:color="auto"/>
                    <w:right w:val="none" w:sz="0" w:space="0" w:color="auto"/>
                  </w:divBdr>
                </w:div>
                <w:div w:id="716513844">
                  <w:marLeft w:val="0"/>
                  <w:marRight w:val="0"/>
                  <w:marTop w:val="0"/>
                  <w:marBottom w:val="0"/>
                  <w:divBdr>
                    <w:top w:val="none" w:sz="0" w:space="0" w:color="auto"/>
                    <w:left w:val="none" w:sz="0" w:space="0" w:color="auto"/>
                    <w:bottom w:val="none" w:sz="0" w:space="0" w:color="auto"/>
                    <w:right w:val="none" w:sz="0" w:space="0" w:color="auto"/>
                  </w:divBdr>
                </w:div>
                <w:div w:id="734937401">
                  <w:marLeft w:val="0"/>
                  <w:marRight w:val="0"/>
                  <w:marTop w:val="0"/>
                  <w:marBottom w:val="0"/>
                  <w:divBdr>
                    <w:top w:val="none" w:sz="0" w:space="0" w:color="auto"/>
                    <w:left w:val="none" w:sz="0" w:space="0" w:color="auto"/>
                    <w:bottom w:val="none" w:sz="0" w:space="0" w:color="auto"/>
                    <w:right w:val="none" w:sz="0" w:space="0" w:color="auto"/>
                  </w:divBdr>
                </w:div>
                <w:div w:id="745422490">
                  <w:marLeft w:val="0"/>
                  <w:marRight w:val="0"/>
                  <w:marTop w:val="0"/>
                  <w:marBottom w:val="0"/>
                  <w:divBdr>
                    <w:top w:val="none" w:sz="0" w:space="0" w:color="auto"/>
                    <w:left w:val="none" w:sz="0" w:space="0" w:color="auto"/>
                    <w:bottom w:val="none" w:sz="0" w:space="0" w:color="auto"/>
                    <w:right w:val="none" w:sz="0" w:space="0" w:color="auto"/>
                  </w:divBdr>
                </w:div>
                <w:div w:id="750811918">
                  <w:marLeft w:val="0"/>
                  <w:marRight w:val="0"/>
                  <w:marTop w:val="0"/>
                  <w:marBottom w:val="0"/>
                  <w:divBdr>
                    <w:top w:val="none" w:sz="0" w:space="0" w:color="auto"/>
                    <w:left w:val="none" w:sz="0" w:space="0" w:color="auto"/>
                    <w:bottom w:val="none" w:sz="0" w:space="0" w:color="auto"/>
                    <w:right w:val="none" w:sz="0" w:space="0" w:color="auto"/>
                  </w:divBdr>
                </w:div>
                <w:div w:id="778642951">
                  <w:marLeft w:val="0"/>
                  <w:marRight w:val="0"/>
                  <w:marTop w:val="0"/>
                  <w:marBottom w:val="0"/>
                  <w:divBdr>
                    <w:top w:val="none" w:sz="0" w:space="0" w:color="auto"/>
                    <w:left w:val="none" w:sz="0" w:space="0" w:color="auto"/>
                    <w:bottom w:val="none" w:sz="0" w:space="0" w:color="auto"/>
                    <w:right w:val="none" w:sz="0" w:space="0" w:color="auto"/>
                  </w:divBdr>
                </w:div>
                <w:div w:id="788596275">
                  <w:marLeft w:val="0"/>
                  <w:marRight w:val="0"/>
                  <w:marTop w:val="0"/>
                  <w:marBottom w:val="0"/>
                  <w:divBdr>
                    <w:top w:val="none" w:sz="0" w:space="0" w:color="auto"/>
                    <w:left w:val="none" w:sz="0" w:space="0" w:color="auto"/>
                    <w:bottom w:val="none" w:sz="0" w:space="0" w:color="auto"/>
                    <w:right w:val="none" w:sz="0" w:space="0" w:color="auto"/>
                  </w:divBdr>
                </w:div>
                <w:div w:id="790512384">
                  <w:marLeft w:val="0"/>
                  <w:marRight w:val="0"/>
                  <w:marTop w:val="0"/>
                  <w:marBottom w:val="0"/>
                  <w:divBdr>
                    <w:top w:val="none" w:sz="0" w:space="0" w:color="auto"/>
                    <w:left w:val="none" w:sz="0" w:space="0" w:color="auto"/>
                    <w:bottom w:val="none" w:sz="0" w:space="0" w:color="auto"/>
                    <w:right w:val="none" w:sz="0" w:space="0" w:color="auto"/>
                  </w:divBdr>
                </w:div>
                <w:div w:id="795878903">
                  <w:marLeft w:val="0"/>
                  <w:marRight w:val="0"/>
                  <w:marTop w:val="0"/>
                  <w:marBottom w:val="0"/>
                  <w:divBdr>
                    <w:top w:val="none" w:sz="0" w:space="0" w:color="auto"/>
                    <w:left w:val="none" w:sz="0" w:space="0" w:color="auto"/>
                    <w:bottom w:val="none" w:sz="0" w:space="0" w:color="auto"/>
                    <w:right w:val="none" w:sz="0" w:space="0" w:color="auto"/>
                  </w:divBdr>
                </w:div>
                <w:div w:id="805049244">
                  <w:marLeft w:val="0"/>
                  <w:marRight w:val="0"/>
                  <w:marTop w:val="0"/>
                  <w:marBottom w:val="0"/>
                  <w:divBdr>
                    <w:top w:val="none" w:sz="0" w:space="0" w:color="auto"/>
                    <w:left w:val="none" w:sz="0" w:space="0" w:color="auto"/>
                    <w:bottom w:val="none" w:sz="0" w:space="0" w:color="auto"/>
                    <w:right w:val="none" w:sz="0" w:space="0" w:color="auto"/>
                  </w:divBdr>
                </w:div>
                <w:div w:id="818689363">
                  <w:marLeft w:val="0"/>
                  <w:marRight w:val="0"/>
                  <w:marTop w:val="0"/>
                  <w:marBottom w:val="0"/>
                  <w:divBdr>
                    <w:top w:val="none" w:sz="0" w:space="0" w:color="auto"/>
                    <w:left w:val="none" w:sz="0" w:space="0" w:color="auto"/>
                    <w:bottom w:val="none" w:sz="0" w:space="0" w:color="auto"/>
                    <w:right w:val="none" w:sz="0" w:space="0" w:color="auto"/>
                  </w:divBdr>
                </w:div>
                <w:div w:id="820123090">
                  <w:marLeft w:val="0"/>
                  <w:marRight w:val="0"/>
                  <w:marTop w:val="0"/>
                  <w:marBottom w:val="0"/>
                  <w:divBdr>
                    <w:top w:val="none" w:sz="0" w:space="0" w:color="auto"/>
                    <w:left w:val="none" w:sz="0" w:space="0" w:color="auto"/>
                    <w:bottom w:val="none" w:sz="0" w:space="0" w:color="auto"/>
                    <w:right w:val="none" w:sz="0" w:space="0" w:color="auto"/>
                  </w:divBdr>
                </w:div>
                <w:div w:id="824012927">
                  <w:marLeft w:val="0"/>
                  <w:marRight w:val="0"/>
                  <w:marTop w:val="0"/>
                  <w:marBottom w:val="0"/>
                  <w:divBdr>
                    <w:top w:val="none" w:sz="0" w:space="0" w:color="auto"/>
                    <w:left w:val="none" w:sz="0" w:space="0" w:color="auto"/>
                    <w:bottom w:val="none" w:sz="0" w:space="0" w:color="auto"/>
                    <w:right w:val="none" w:sz="0" w:space="0" w:color="auto"/>
                  </w:divBdr>
                </w:div>
                <w:div w:id="837891790">
                  <w:marLeft w:val="0"/>
                  <w:marRight w:val="0"/>
                  <w:marTop w:val="0"/>
                  <w:marBottom w:val="0"/>
                  <w:divBdr>
                    <w:top w:val="none" w:sz="0" w:space="0" w:color="auto"/>
                    <w:left w:val="none" w:sz="0" w:space="0" w:color="auto"/>
                    <w:bottom w:val="none" w:sz="0" w:space="0" w:color="auto"/>
                    <w:right w:val="none" w:sz="0" w:space="0" w:color="auto"/>
                  </w:divBdr>
                </w:div>
                <w:div w:id="841623928">
                  <w:marLeft w:val="0"/>
                  <w:marRight w:val="0"/>
                  <w:marTop w:val="0"/>
                  <w:marBottom w:val="0"/>
                  <w:divBdr>
                    <w:top w:val="none" w:sz="0" w:space="0" w:color="auto"/>
                    <w:left w:val="none" w:sz="0" w:space="0" w:color="auto"/>
                    <w:bottom w:val="none" w:sz="0" w:space="0" w:color="auto"/>
                    <w:right w:val="none" w:sz="0" w:space="0" w:color="auto"/>
                  </w:divBdr>
                </w:div>
                <w:div w:id="844055039">
                  <w:marLeft w:val="0"/>
                  <w:marRight w:val="0"/>
                  <w:marTop w:val="0"/>
                  <w:marBottom w:val="0"/>
                  <w:divBdr>
                    <w:top w:val="none" w:sz="0" w:space="0" w:color="auto"/>
                    <w:left w:val="none" w:sz="0" w:space="0" w:color="auto"/>
                    <w:bottom w:val="none" w:sz="0" w:space="0" w:color="auto"/>
                    <w:right w:val="none" w:sz="0" w:space="0" w:color="auto"/>
                  </w:divBdr>
                </w:div>
                <w:div w:id="852645106">
                  <w:marLeft w:val="0"/>
                  <w:marRight w:val="0"/>
                  <w:marTop w:val="0"/>
                  <w:marBottom w:val="0"/>
                  <w:divBdr>
                    <w:top w:val="none" w:sz="0" w:space="0" w:color="auto"/>
                    <w:left w:val="none" w:sz="0" w:space="0" w:color="auto"/>
                    <w:bottom w:val="none" w:sz="0" w:space="0" w:color="auto"/>
                    <w:right w:val="none" w:sz="0" w:space="0" w:color="auto"/>
                  </w:divBdr>
                </w:div>
                <w:div w:id="852693258">
                  <w:marLeft w:val="0"/>
                  <w:marRight w:val="0"/>
                  <w:marTop w:val="0"/>
                  <w:marBottom w:val="0"/>
                  <w:divBdr>
                    <w:top w:val="none" w:sz="0" w:space="0" w:color="auto"/>
                    <w:left w:val="none" w:sz="0" w:space="0" w:color="auto"/>
                    <w:bottom w:val="none" w:sz="0" w:space="0" w:color="auto"/>
                    <w:right w:val="none" w:sz="0" w:space="0" w:color="auto"/>
                  </w:divBdr>
                </w:div>
                <w:div w:id="874586390">
                  <w:marLeft w:val="0"/>
                  <w:marRight w:val="0"/>
                  <w:marTop w:val="0"/>
                  <w:marBottom w:val="0"/>
                  <w:divBdr>
                    <w:top w:val="none" w:sz="0" w:space="0" w:color="auto"/>
                    <w:left w:val="none" w:sz="0" w:space="0" w:color="auto"/>
                    <w:bottom w:val="none" w:sz="0" w:space="0" w:color="auto"/>
                    <w:right w:val="none" w:sz="0" w:space="0" w:color="auto"/>
                  </w:divBdr>
                </w:div>
                <w:div w:id="879785672">
                  <w:marLeft w:val="0"/>
                  <w:marRight w:val="0"/>
                  <w:marTop w:val="0"/>
                  <w:marBottom w:val="0"/>
                  <w:divBdr>
                    <w:top w:val="none" w:sz="0" w:space="0" w:color="auto"/>
                    <w:left w:val="none" w:sz="0" w:space="0" w:color="auto"/>
                    <w:bottom w:val="none" w:sz="0" w:space="0" w:color="auto"/>
                    <w:right w:val="none" w:sz="0" w:space="0" w:color="auto"/>
                  </w:divBdr>
                </w:div>
                <w:div w:id="883062869">
                  <w:marLeft w:val="0"/>
                  <w:marRight w:val="0"/>
                  <w:marTop w:val="0"/>
                  <w:marBottom w:val="0"/>
                  <w:divBdr>
                    <w:top w:val="none" w:sz="0" w:space="0" w:color="auto"/>
                    <w:left w:val="none" w:sz="0" w:space="0" w:color="auto"/>
                    <w:bottom w:val="none" w:sz="0" w:space="0" w:color="auto"/>
                    <w:right w:val="none" w:sz="0" w:space="0" w:color="auto"/>
                  </w:divBdr>
                </w:div>
                <w:div w:id="889536697">
                  <w:marLeft w:val="0"/>
                  <w:marRight w:val="0"/>
                  <w:marTop w:val="0"/>
                  <w:marBottom w:val="0"/>
                  <w:divBdr>
                    <w:top w:val="none" w:sz="0" w:space="0" w:color="auto"/>
                    <w:left w:val="none" w:sz="0" w:space="0" w:color="auto"/>
                    <w:bottom w:val="none" w:sz="0" w:space="0" w:color="auto"/>
                    <w:right w:val="none" w:sz="0" w:space="0" w:color="auto"/>
                  </w:divBdr>
                </w:div>
                <w:div w:id="909776317">
                  <w:marLeft w:val="0"/>
                  <w:marRight w:val="0"/>
                  <w:marTop w:val="0"/>
                  <w:marBottom w:val="0"/>
                  <w:divBdr>
                    <w:top w:val="none" w:sz="0" w:space="0" w:color="auto"/>
                    <w:left w:val="none" w:sz="0" w:space="0" w:color="auto"/>
                    <w:bottom w:val="none" w:sz="0" w:space="0" w:color="auto"/>
                    <w:right w:val="none" w:sz="0" w:space="0" w:color="auto"/>
                  </w:divBdr>
                </w:div>
                <w:div w:id="950894320">
                  <w:marLeft w:val="0"/>
                  <w:marRight w:val="0"/>
                  <w:marTop w:val="0"/>
                  <w:marBottom w:val="0"/>
                  <w:divBdr>
                    <w:top w:val="none" w:sz="0" w:space="0" w:color="auto"/>
                    <w:left w:val="none" w:sz="0" w:space="0" w:color="auto"/>
                    <w:bottom w:val="none" w:sz="0" w:space="0" w:color="auto"/>
                    <w:right w:val="none" w:sz="0" w:space="0" w:color="auto"/>
                  </w:divBdr>
                </w:div>
                <w:div w:id="957955778">
                  <w:marLeft w:val="0"/>
                  <w:marRight w:val="0"/>
                  <w:marTop w:val="0"/>
                  <w:marBottom w:val="0"/>
                  <w:divBdr>
                    <w:top w:val="none" w:sz="0" w:space="0" w:color="auto"/>
                    <w:left w:val="none" w:sz="0" w:space="0" w:color="auto"/>
                    <w:bottom w:val="none" w:sz="0" w:space="0" w:color="auto"/>
                    <w:right w:val="none" w:sz="0" w:space="0" w:color="auto"/>
                  </w:divBdr>
                </w:div>
                <w:div w:id="959259205">
                  <w:marLeft w:val="0"/>
                  <w:marRight w:val="0"/>
                  <w:marTop w:val="0"/>
                  <w:marBottom w:val="0"/>
                  <w:divBdr>
                    <w:top w:val="none" w:sz="0" w:space="0" w:color="auto"/>
                    <w:left w:val="none" w:sz="0" w:space="0" w:color="auto"/>
                    <w:bottom w:val="none" w:sz="0" w:space="0" w:color="auto"/>
                    <w:right w:val="none" w:sz="0" w:space="0" w:color="auto"/>
                  </w:divBdr>
                </w:div>
                <w:div w:id="970482766">
                  <w:marLeft w:val="0"/>
                  <w:marRight w:val="0"/>
                  <w:marTop w:val="0"/>
                  <w:marBottom w:val="0"/>
                  <w:divBdr>
                    <w:top w:val="none" w:sz="0" w:space="0" w:color="auto"/>
                    <w:left w:val="none" w:sz="0" w:space="0" w:color="auto"/>
                    <w:bottom w:val="none" w:sz="0" w:space="0" w:color="auto"/>
                    <w:right w:val="none" w:sz="0" w:space="0" w:color="auto"/>
                  </w:divBdr>
                </w:div>
                <w:div w:id="972949925">
                  <w:marLeft w:val="0"/>
                  <w:marRight w:val="0"/>
                  <w:marTop w:val="0"/>
                  <w:marBottom w:val="0"/>
                  <w:divBdr>
                    <w:top w:val="none" w:sz="0" w:space="0" w:color="auto"/>
                    <w:left w:val="none" w:sz="0" w:space="0" w:color="auto"/>
                    <w:bottom w:val="none" w:sz="0" w:space="0" w:color="auto"/>
                    <w:right w:val="none" w:sz="0" w:space="0" w:color="auto"/>
                  </w:divBdr>
                </w:div>
                <w:div w:id="985668489">
                  <w:marLeft w:val="0"/>
                  <w:marRight w:val="0"/>
                  <w:marTop w:val="0"/>
                  <w:marBottom w:val="0"/>
                  <w:divBdr>
                    <w:top w:val="none" w:sz="0" w:space="0" w:color="auto"/>
                    <w:left w:val="none" w:sz="0" w:space="0" w:color="auto"/>
                    <w:bottom w:val="none" w:sz="0" w:space="0" w:color="auto"/>
                    <w:right w:val="none" w:sz="0" w:space="0" w:color="auto"/>
                  </w:divBdr>
                </w:div>
                <w:div w:id="991719393">
                  <w:marLeft w:val="0"/>
                  <w:marRight w:val="0"/>
                  <w:marTop w:val="0"/>
                  <w:marBottom w:val="0"/>
                  <w:divBdr>
                    <w:top w:val="none" w:sz="0" w:space="0" w:color="auto"/>
                    <w:left w:val="none" w:sz="0" w:space="0" w:color="auto"/>
                    <w:bottom w:val="none" w:sz="0" w:space="0" w:color="auto"/>
                    <w:right w:val="none" w:sz="0" w:space="0" w:color="auto"/>
                  </w:divBdr>
                </w:div>
                <w:div w:id="1000086559">
                  <w:marLeft w:val="0"/>
                  <w:marRight w:val="0"/>
                  <w:marTop w:val="0"/>
                  <w:marBottom w:val="0"/>
                  <w:divBdr>
                    <w:top w:val="none" w:sz="0" w:space="0" w:color="auto"/>
                    <w:left w:val="none" w:sz="0" w:space="0" w:color="auto"/>
                    <w:bottom w:val="none" w:sz="0" w:space="0" w:color="auto"/>
                    <w:right w:val="none" w:sz="0" w:space="0" w:color="auto"/>
                  </w:divBdr>
                </w:div>
                <w:div w:id="1000162778">
                  <w:marLeft w:val="0"/>
                  <w:marRight w:val="0"/>
                  <w:marTop w:val="0"/>
                  <w:marBottom w:val="0"/>
                  <w:divBdr>
                    <w:top w:val="none" w:sz="0" w:space="0" w:color="auto"/>
                    <w:left w:val="none" w:sz="0" w:space="0" w:color="auto"/>
                    <w:bottom w:val="none" w:sz="0" w:space="0" w:color="auto"/>
                    <w:right w:val="none" w:sz="0" w:space="0" w:color="auto"/>
                  </w:divBdr>
                </w:div>
                <w:div w:id="1016268070">
                  <w:marLeft w:val="0"/>
                  <w:marRight w:val="0"/>
                  <w:marTop w:val="0"/>
                  <w:marBottom w:val="0"/>
                  <w:divBdr>
                    <w:top w:val="none" w:sz="0" w:space="0" w:color="auto"/>
                    <w:left w:val="none" w:sz="0" w:space="0" w:color="auto"/>
                    <w:bottom w:val="none" w:sz="0" w:space="0" w:color="auto"/>
                    <w:right w:val="none" w:sz="0" w:space="0" w:color="auto"/>
                  </w:divBdr>
                </w:div>
                <w:div w:id="1028994157">
                  <w:marLeft w:val="0"/>
                  <w:marRight w:val="0"/>
                  <w:marTop w:val="0"/>
                  <w:marBottom w:val="0"/>
                  <w:divBdr>
                    <w:top w:val="none" w:sz="0" w:space="0" w:color="auto"/>
                    <w:left w:val="none" w:sz="0" w:space="0" w:color="auto"/>
                    <w:bottom w:val="none" w:sz="0" w:space="0" w:color="auto"/>
                    <w:right w:val="none" w:sz="0" w:space="0" w:color="auto"/>
                  </w:divBdr>
                </w:div>
                <w:div w:id="1035350145">
                  <w:marLeft w:val="0"/>
                  <w:marRight w:val="0"/>
                  <w:marTop w:val="0"/>
                  <w:marBottom w:val="0"/>
                  <w:divBdr>
                    <w:top w:val="none" w:sz="0" w:space="0" w:color="auto"/>
                    <w:left w:val="none" w:sz="0" w:space="0" w:color="auto"/>
                    <w:bottom w:val="none" w:sz="0" w:space="0" w:color="auto"/>
                    <w:right w:val="none" w:sz="0" w:space="0" w:color="auto"/>
                  </w:divBdr>
                </w:div>
                <w:div w:id="1035739824">
                  <w:marLeft w:val="0"/>
                  <w:marRight w:val="0"/>
                  <w:marTop w:val="0"/>
                  <w:marBottom w:val="0"/>
                  <w:divBdr>
                    <w:top w:val="none" w:sz="0" w:space="0" w:color="auto"/>
                    <w:left w:val="none" w:sz="0" w:space="0" w:color="auto"/>
                    <w:bottom w:val="none" w:sz="0" w:space="0" w:color="auto"/>
                    <w:right w:val="none" w:sz="0" w:space="0" w:color="auto"/>
                  </w:divBdr>
                </w:div>
                <w:div w:id="1051005838">
                  <w:marLeft w:val="0"/>
                  <w:marRight w:val="0"/>
                  <w:marTop w:val="0"/>
                  <w:marBottom w:val="0"/>
                  <w:divBdr>
                    <w:top w:val="none" w:sz="0" w:space="0" w:color="auto"/>
                    <w:left w:val="none" w:sz="0" w:space="0" w:color="auto"/>
                    <w:bottom w:val="none" w:sz="0" w:space="0" w:color="auto"/>
                    <w:right w:val="none" w:sz="0" w:space="0" w:color="auto"/>
                  </w:divBdr>
                </w:div>
                <w:div w:id="1053192158">
                  <w:marLeft w:val="0"/>
                  <w:marRight w:val="0"/>
                  <w:marTop w:val="0"/>
                  <w:marBottom w:val="0"/>
                  <w:divBdr>
                    <w:top w:val="none" w:sz="0" w:space="0" w:color="auto"/>
                    <w:left w:val="none" w:sz="0" w:space="0" w:color="auto"/>
                    <w:bottom w:val="none" w:sz="0" w:space="0" w:color="auto"/>
                    <w:right w:val="none" w:sz="0" w:space="0" w:color="auto"/>
                  </w:divBdr>
                </w:div>
                <w:div w:id="1054886763">
                  <w:marLeft w:val="0"/>
                  <w:marRight w:val="0"/>
                  <w:marTop w:val="0"/>
                  <w:marBottom w:val="0"/>
                  <w:divBdr>
                    <w:top w:val="none" w:sz="0" w:space="0" w:color="auto"/>
                    <w:left w:val="none" w:sz="0" w:space="0" w:color="auto"/>
                    <w:bottom w:val="none" w:sz="0" w:space="0" w:color="auto"/>
                    <w:right w:val="none" w:sz="0" w:space="0" w:color="auto"/>
                  </w:divBdr>
                </w:div>
                <w:div w:id="1081758426">
                  <w:marLeft w:val="0"/>
                  <w:marRight w:val="0"/>
                  <w:marTop w:val="0"/>
                  <w:marBottom w:val="0"/>
                  <w:divBdr>
                    <w:top w:val="none" w:sz="0" w:space="0" w:color="auto"/>
                    <w:left w:val="none" w:sz="0" w:space="0" w:color="auto"/>
                    <w:bottom w:val="none" w:sz="0" w:space="0" w:color="auto"/>
                    <w:right w:val="none" w:sz="0" w:space="0" w:color="auto"/>
                  </w:divBdr>
                </w:div>
                <w:div w:id="1124426052">
                  <w:marLeft w:val="0"/>
                  <w:marRight w:val="0"/>
                  <w:marTop w:val="0"/>
                  <w:marBottom w:val="0"/>
                  <w:divBdr>
                    <w:top w:val="none" w:sz="0" w:space="0" w:color="auto"/>
                    <w:left w:val="none" w:sz="0" w:space="0" w:color="auto"/>
                    <w:bottom w:val="none" w:sz="0" w:space="0" w:color="auto"/>
                    <w:right w:val="none" w:sz="0" w:space="0" w:color="auto"/>
                  </w:divBdr>
                </w:div>
                <w:div w:id="1143735208">
                  <w:marLeft w:val="0"/>
                  <w:marRight w:val="0"/>
                  <w:marTop w:val="0"/>
                  <w:marBottom w:val="0"/>
                  <w:divBdr>
                    <w:top w:val="none" w:sz="0" w:space="0" w:color="auto"/>
                    <w:left w:val="none" w:sz="0" w:space="0" w:color="auto"/>
                    <w:bottom w:val="none" w:sz="0" w:space="0" w:color="auto"/>
                    <w:right w:val="none" w:sz="0" w:space="0" w:color="auto"/>
                  </w:divBdr>
                </w:div>
                <w:div w:id="1144617759">
                  <w:marLeft w:val="0"/>
                  <w:marRight w:val="0"/>
                  <w:marTop w:val="0"/>
                  <w:marBottom w:val="0"/>
                  <w:divBdr>
                    <w:top w:val="none" w:sz="0" w:space="0" w:color="auto"/>
                    <w:left w:val="none" w:sz="0" w:space="0" w:color="auto"/>
                    <w:bottom w:val="none" w:sz="0" w:space="0" w:color="auto"/>
                    <w:right w:val="none" w:sz="0" w:space="0" w:color="auto"/>
                  </w:divBdr>
                </w:div>
                <w:div w:id="1153789992">
                  <w:marLeft w:val="0"/>
                  <w:marRight w:val="0"/>
                  <w:marTop w:val="0"/>
                  <w:marBottom w:val="0"/>
                  <w:divBdr>
                    <w:top w:val="none" w:sz="0" w:space="0" w:color="auto"/>
                    <w:left w:val="none" w:sz="0" w:space="0" w:color="auto"/>
                    <w:bottom w:val="none" w:sz="0" w:space="0" w:color="auto"/>
                    <w:right w:val="none" w:sz="0" w:space="0" w:color="auto"/>
                  </w:divBdr>
                </w:div>
                <w:div w:id="1159346035">
                  <w:marLeft w:val="0"/>
                  <w:marRight w:val="0"/>
                  <w:marTop w:val="0"/>
                  <w:marBottom w:val="0"/>
                  <w:divBdr>
                    <w:top w:val="none" w:sz="0" w:space="0" w:color="auto"/>
                    <w:left w:val="none" w:sz="0" w:space="0" w:color="auto"/>
                    <w:bottom w:val="none" w:sz="0" w:space="0" w:color="auto"/>
                    <w:right w:val="none" w:sz="0" w:space="0" w:color="auto"/>
                  </w:divBdr>
                </w:div>
                <w:div w:id="1159492476">
                  <w:marLeft w:val="0"/>
                  <w:marRight w:val="0"/>
                  <w:marTop w:val="0"/>
                  <w:marBottom w:val="0"/>
                  <w:divBdr>
                    <w:top w:val="none" w:sz="0" w:space="0" w:color="auto"/>
                    <w:left w:val="none" w:sz="0" w:space="0" w:color="auto"/>
                    <w:bottom w:val="none" w:sz="0" w:space="0" w:color="auto"/>
                    <w:right w:val="none" w:sz="0" w:space="0" w:color="auto"/>
                  </w:divBdr>
                </w:div>
                <w:div w:id="1172451073">
                  <w:marLeft w:val="0"/>
                  <w:marRight w:val="0"/>
                  <w:marTop w:val="0"/>
                  <w:marBottom w:val="0"/>
                  <w:divBdr>
                    <w:top w:val="none" w:sz="0" w:space="0" w:color="auto"/>
                    <w:left w:val="none" w:sz="0" w:space="0" w:color="auto"/>
                    <w:bottom w:val="none" w:sz="0" w:space="0" w:color="auto"/>
                    <w:right w:val="none" w:sz="0" w:space="0" w:color="auto"/>
                  </w:divBdr>
                </w:div>
                <w:div w:id="1178152992">
                  <w:marLeft w:val="0"/>
                  <w:marRight w:val="0"/>
                  <w:marTop w:val="0"/>
                  <w:marBottom w:val="0"/>
                  <w:divBdr>
                    <w:top w:val="none" w:sz="0" w:space="0" w:color="auto"/>
                    <w:left w:val="none" w:sz="0" w:space="0" w:color="auto"/>
                    <w:bottom w:val="none" w:sz="0" w:space="0" w:color="auto"/>
                    <w:right w:val="none" w:sz="0" w:space="0" w:color="auto"/>
                  </w:divBdr>
                </w:div>
                <w:div w:id="1190222992">
                  <w:marLeft w:val="0"/>
                  <w:marRight w:val="0"/>
                  <w:marTop w:val="0"/>
                  <w:marBottom w:val="0"/>
                  <w:divBdr>
                    <w:top w:val="none" w:sz="0" w:space="0" w:color="auto"/>
                    <w:left w:val="none" w:sz="0" w:space="0" w:color="auto"/>
                    <w:bottom w:val="none" w:sz="0" w:space="0" w:color="auto"/>
                    <w:right w:val="none" w:sz="0" w:space="0" w:color="auto"/>
                  </w:divBdr>
                </w:div>
                <w:div w:id="1198348288">
                  <w:marLeft w:val="0"/>
                  <w:marRight w:val="0"/>
                  <w:marTop w:val="0"/>
                  <w:marBottom w:val="0"/>
                  <w:divBdr>
                    <w:top w:val="none" w:sz="0" w:space="0" w:color="auto"/>
                    <w:left w:val="none" w:sz="0" w:space="0" w:color="auto"/>
                    <w:bottom w:val="none" w:sz="0" w:space="0" w:color="auto"/>
                    <w:right w:val="none" w:sz="0" w:space="0" w:color="auto"/>
                  </w:divBdr>
                </w:div>
                <w:div w:id="1222446710">
                  <w:marLeft w:val="0"/>
                  <w:marRight w:val="0"/>
                  <w:marTop w:val="0"/>
                  <w:marBottom w:val="0"/>
                  <w:divBdr>
                    <w:top w:val="none" w:sz="0" w:space="0" w:color="auto"/>
                    <w:left w:val="none" w:sz="0" w:space="0" w:color="auto"/>
                    <w:bottom w:val="none" w:sz="0" w:space="0" w:color="auto"/>
                    <w:right w:val="none" w:sz="0" w:space="0" w:color="auto"/>
                  </w:divBdr>
                </w:div>
                <w:div w:id="1245383488">
                  <w:marLeft w:val="0"/>
                  <w:marRight w:val="0"/>
                  <w:marTop w:val="0"/>
                  <w:marBottom w:val="0"/>
                  <w:divBdr>
                    <w:top w:val="none" w:sz="0" w:space="0" w:color="auto"/>
                    <w:left w:val="none" w:sz="0" w:space="0" w:color="auto"/>
                    <w:bottom w:val="none" w:sz="0" w:space="0" w:color="auto"/>
                    <w:right w:val="none" w:sz="0" w:space="0" w:color="auto"/>
                  </w:divBdr>
                </w:div>
                <w:div w:id="1270426115">
                  <w:marLeft w:val="0"/>
                  <w:marRight w:val="0"/>
                  <w:marTop w:val="0"/>
                  <w:marBottom w:val="0"/>
                  <w:divBdr>
                    <w:top w:val="none" w:sz="0" w:space="0" w:color="auto"/>
                    <w:left w:val="none" w:sz="0" w:space="0" w:color="auto"/>
                    <w:bottom w:val="none" w:sz="0" w:space="0" w:color="auto"/>
                    <w:right w:val="none" w:sz="0" w:space="0" w:color="auto"/>
                  </w:divBdr>
                </w:div>
                <w:div w:id="1287588391">
                  <w:marLeft w:val="0"/>
                  <w:marRight w:val="0"/>
                  <w:marTop w:val="0"/>
                  <w:marBottom w:val="0"/>
                  <w:divBdr>
                    <w:top w:val="none" w:sz="0" w:space="0" w:color="auto"/>
                    <w:left w:val="none" w:sz="0" w:space="0" w:color="auto"/>
                    <w:bottom w:val="none" w:sz="0" w:space="0" w:color="auto"/>
                    <w:right w:val="none" w:sz="0" w:space="0" w:color="auto"/>
                  </w:divBdr>
                </w:div>
                <w:div w:id="1290546760">
                  <w:marLeft w:val="0"/>
                  <w:marRight w:val="0"/>
                  <w:marTop w:val="0"/>
                  <w:marBottom w:val="0"/>
                  <w:divBdr>
                    <w:top w:val="none" w:sz="0" w:space="0" w:color="auto"/>
                    <w:left w:val="none" w:sz="0" w:space="0" w:color="auto"/>
                    <w:bottom w:val="none" w:sz="0" w:space="0" w:color="auto"/>
                    <w:right w:val="none" w:sz="0" w:space="0" w:color="auto"/>
                  </w:divBdr>
                </w:div>
                <w:div w:id="1291134547">
                  <w:marLeft w:val="0"/>
                  <w:marRight w:val="0"/>
                  <w:marTop w:val="0"/>
                  <w:marBottom w:val="0"/>
                  <w:divBdr>
                    <w:top w:val="none" w:sz="0" w:space="0" w:color="auto"/>
                    <w:left w:val="none" w:sz="0" w:space="0" w:color="auto"/>
                    <w:bottom w:val="none" w:sz="0" w:space="0" w:color="auto"/>
                    <w:right w:val="none" w:sz="0" w:space="0" w:color="auto"/>
                  </w:divBdr>
                </w:div>
                <w:div w:id="1292204760">
                  <w:marLeft w:val="0"/>
                  <w:marRight w:val="0"/>
                  <w:marTop w:val="0"/>
                  <w:marBottom w:val="0"/>
                  <w:divBdr>
                    <w:top w:val="none" w:sz="0" w:space="0" w:color="auto"/>
                    <w:left w:val="none" w:sz="0" w:space="0" w:color="auto"/>
                    <w:bottom w:val="none" w:sz="0" w:space="0" w:color="auto"/>
                    <w:right w:val="none" w:sz="0" w:space="0" w:color="auto"/>
                  </w:divBdr>
                </w:div>
                <w:div w:id="1296257788">
                  <w:marLeft w:val="0"/>
                  <w:marRight w:val="0"/>
                  <w:marTop w:val="0"/>
                  <w:marBottom w:val="0"/>
                  <w:divBdr>
                    <w:top w:val="none" w:sz="0" w:space="0" w:color="auto"/>
                    <w:left w:val="none" w:sz="0" w:space="0" w:color="auto"/>
                    <w:bottom w:val="none" w:sz="0" w:space="0" w:color="auto"/>
                    <w:right w:val="none" w:sz="0" w:space="0" w:color="auto"/>
                  </w:divBdr>
                </w:div>
                <w:div w:id="1305309520">
                  <w:marLeft w:val="0"/>
                  <w:marRight w:val="0"/>
                  <w:marTop w:val="0"/>
                  <w:marBottom w:val="0"/>
                  <w:divBdr>
                    <w:top w:val="none" w:sz="0" w:space="0" w:color="auto"/>
                    <w:left w:val="none" w:sz="0" w:space="0" w:color="auto"/>
                    <w:bottom w:val="none" w:sz="0" w:space="0" w:color="auto"/>
                    <w:right w:val="none" w:sz="0" w:space="0" w:color="auto"/>
                  </w:divBdr>
                </w:div>
                <w:div w:id="1337072320">
                  <w:marLeft w:val="0"/>
                  <w:marRight w:val="0"/>
                  <w:marTop w:val="0"/>
                  <w:marBottom w:val="0"/>
                  <w:divBdr>
                    <w:top w:val="none" w:sz="0" w:space="0" w:color="auto"/>
                    <w:left w:val="none" w:sz="0" w:space="0" w:color="auto"/>
                    <w:bottom w:val="none" w:sz="0" w:space="0" w:color="auto"/>
                    <w:right w:val="none" w:sz="0" w:space="0" w:color="auto"/>
                  </w:divBdr>
                </w:div>
                <w:div w:id="1343363228">
                  <w:marLeft w:val="0"/>
                  <w:marRight w:val="0"/>
                  <w:marTop w:val="0"/>
                  <w:marBottom w:val="0"/>
                  <w:divBdr>
                    <w:top w:val="none" w:sz="0" w:space="0" w:color="auto"/>
                    <w:left w:val="none" w:sz="0" w:space="0" w:color="auto"/>
                    <w:bottom w:val="none" w:sz="0" w:space="0" w:color="auto"/>
                    <w:right w:val="none" w:sz="0" w:space="0" w:color="auto"/>
                  </w:divBdr>
                </w:div>
                <w:div w:id="1391683821">
                  <w:marLeft w:val="0"/>
                  <w:marRight w:val="0"/>
                  <w:marTop w:val="0"/>
                  <w:marBottom w:val="0"/>
                  <w:divBdr>
                    <w:top w:val="none" w:sz="0" w:space="0" w:color="auto"/>
                    <w:left w:val="none" w:sz="0" w:space="0" w:color="auto"/>
                    <w:bottom w:val="none" w:sz="0" w:space="0" w:color="auto"/>
                    <w:right w:val="none" w:sz="0" w:space="0" w:color="auto"/>
                  </w:divBdr>
                </w:div>
                <w:div w:id="1397707312">
                  <w:marLeft w:val="0"/>
                  <w:marRight w:val="0"/>
                  <w:marTop w:val="0"/>
                  <w:marBottom w:val="0"/>
                  <w:divBdr>
                    <w:top w:val="none" w:sz="0" w:space="0" w:color="auto"/>
                    <w:left w:val="none" w:sz="0" w:space="0" w:color="auto"/>
                    <w:bottom w:val="none" w:sz="0" w:space="0" w:color="auto"/>
                    <w:right w:val="none" w:sz="0" w:space="0" w:color="auto"/>
                  </w:divBdr>
                </w:div>
                <w:div w:id="1399815727">
                  <w:marLeft w:val="0"/>
                  <w:marRight w:val="0"/>
                  <w:marTop w:val="0"/>
                  <w:marBottom w:val="0"/>
                  <w:divBdr>
                    <w:top w:val="none" w:sz="0" w:space="0" w:color="auto"/>
                    <w:left w:val="none" w:sz="0" w:space="0" w:color="auto"/>
                    <w:bottom w:val="none" w:sz="0" w:space="0" w:color="auto"/>
                    <w:right w:val="none" w:sz="0" w:space="0" w:color="auto"/>
                  </w:divBdr>
                </w:div>
                <w:div w:id="1409376937">
                  <w:marLeft w:val="0"/>
                  <w:marRight w:val="0"/>
                  <w:marTop w:val="0"/>
                  <w:marBottom w:val="0"/>
                  <w:divBdr>
                    <w:top w:val="none" w:sz="0" w:space="0" w:color="auto"/>
                    <w:left w:val="none" w:sz="0" w:space="0" w:color="auto"/>
                    <w:bottom w:val="none" w:sz="0" w:space="0" w:color="auto"/>
                    <w:right w:val="none" w:sz="0" w:space="0" w:color="auto"/>
                  </w:divBdr>
                </w:div>
                <w:div w:id="1426489139">
                  <w:marLeft w:val="0"/>
                  <w:marRight w:val="0"/>
                  <w:marTop w:val="0"/>
                  <w:marBottom w:val="0"/>
                  <w:divBdr>
                    <w:top w:val="none" w:sz="0" w:space="0" w:color="auto"/>
                    <w:left w:val="none" w:sz="0" w:space="0" w:color="auto"/>
                    <w:bottom w:val="none" w:sz="0" w:space="0" w:color="auto"/>
                    <w:right w:val="none" w:sz="0" w:space="0" w:color="auto"/>
                  </w:divBdr>
                </w:div>
                <w:div w:id="1451705515">
                  <w:marLeft w:val="0"/>
                  <w:marRight w:val="0"/>
                  <w:marTop w:val="0"/>
                  <w:marBottom w:val="0"/>
                  <w:divBdr>
                    <w:top w:val="none" w:sz="0" w:space="0" w:color="auto"/>
                    <w:left w:val="none" w:sz="0" w:space="0" w:color="auto"/>
                    <w:bottom w:val="none" w:sz="0" w:space="0" w:color="auto"/>
                    <w:right w:val="none" w:sz="0" w:space="0" w:color="auto"/>
                  </w:divBdr>
                </w:div>
                <w:div w:id="1453477726">
                  <w:marLeft w:val="0"/>
                  <w:marRight w:val="0"/>
                  <w:marTop w:val="0"/>
                  <w:marBottom w:val="0"/>
                  <w:divBdr>
                    <w:top w:val="none" w:sz="0" w:space="0" w:color="auto"/>
                    <w:left w:val="none" w:sz="0" w:space="0" w:color="auto"/>
                    <w:bottom w:val="none" w:sz="0" w:space="0" w:color="auto"/>
                    <w:right w:val="none" w:sz="0" w:space="0" w:color="auto"/>
                  </w:divBdr>
                </w:div>
                <w:div w:id="1457992921">
                  <w:marLeft w:val="0"/>
                  <w:marRight w:val="0"/>
                  <w:marTop w:val="0"/>
                  <w:marBottom w:val="0"/>
                  <w:divBdr>
                    <w:top w:val="none" w:sz="0" w:space="0" w:color="auto"/>
                    <w:left w:val="none" w:sz="0" w:space="0" w:color="auto"/>
                    <w:bottom w:val="none" w:sz="0" w:space="0" w:color="auto"/>
                    <w:right w:val="none" w:sz="0" w:space="0" w:color="auto"/>
                  </w:divBdr>
                </w:div>
                <w:div w:id="1474637486">
                  <w:marLeft w:val="0"/>
                  <w:marRight w:val="0"/>
                  <w:marTop w:val="0"/>
                  <w:marBottom w:val="0"/>
                  <w:divBdr>
                    <w:top w:val="none" w:sz="0" w:space="0" w:color="auto"/>
                    <w:left w:val="none" w:sz="0" w:space="0" w:color="auto"/>
                    <w:bottom w:val="none" w:sz="0" w:space="0" w:color="auto"/>
                    <w:right w:val="none" w:sz="0" w:space="0" w:color="auto"/>
                  </w:divBdr>
                </w:div>
                <w:div w:id="1482966784">
                  <w:marLeft w:val="0"/>
                  <w:marRight w:val="0"/>
                  <w:marTop w:val="0"/>
                  <w:marBottom w:val="0"/>
                  <w:divBdr>
                    <w:top w:val="none" w:sz="0" w:space="0" w:color="auto"/>
                    <w:left w:val="none" w:sz="0" w:space="0" w:color="auto"/>
                    <w:bottom w:val="none" w:sz="0" w:space="0" w:color="auto"/>
                    <w:right w:val="none" w:sz="0" w:space="0" w:color="auto"/>
                  </w:divBdr>
                </w:div>
                <w:div w:id="1494369207">
                  <w:marLeft w:val="0"/>
                  <w:marRight w:val="0"/>
                  <w:marTop w:val="0"/>
                  <w:marBottom w:val="0"/>
                  <w:divBdr>
                    <w:top w:val="none" w:sz="0" w:space="0" w:color="auto"/>
                    <w:left w:val="none" w:sz="0" w:space="0" w:color="auto"/>
                    <w:bottom w:val="none" w:sz="0" w:space="0" w:color="auto"/>
                    <w:right w:val="none" w:sz="0" w:space="0" w:color="auto"/>
                  </w:divBdr>
                </w:div>
                <w:div w:id="1496141754">
                  <w:marLeft w:val="0"/>
                  <w:marRight w:val="0"/>
                  <w:marTop w:val="0"/>
                  <w:marBottom w:val="0"/>
                  <w:divBdr>
                    <w:top w:val="none" w:sz="0" w:space="0" w:color="auto"/>
                    <w:left w:val="none" w:sz="0" w:space="0" w:color="auto"/>
                    <w:bottom w:val="none" w:sz="0" w:space="0" w:color="auto"/>
                    <w:right w:val="none" w:sz="0" w:space="0" w:color="auto"/>
                  </w:divBdr>
                </w:div>
                <w:div w:id="1496460727">
                  <w:marLeft w:val="0"/>
                  <w:marRight w:val="0"/>
                  <w:marTop w:val="0"/>
                  <w:marBottom w:val="0"/>
                  <w:divBdr>
                    <w:top w:val="none" w:sz="0" w:space="0" w:color="auto"/>
                    <w:left w:val="none" w:sz="0" w:space="0" w:color="auto"/>
                    <w:bottom w:val="none" w:sz="0" w:space="0" w:color="auto"/>
                    <w:right w:val="none" w:sz="0" w:space="0" w:color="auto"/>
                  </w:divBdr>
                </w:div>
                <w:div w:id="1496536152">
                  <w:marLeft w:val="0"/>
                  <w:marRight w:val="0"/>
                  <w:marTop w:val="0"/>
                  <w:marBottom w:val="0"/>
                  <w:divBdr>
                    <w:top w:val="none" w:sz="0" w:space="0" w:color="auto"/>
                    <w:left w:val="none" w:sz="0" w:space="0" w:color="auto"/>
                    <w:bottom w:val="none" w:sz="0" w:space="0" w:color="auto"/>
                    <w:right w:val="none" w:sz="0" w:space="0" w:color="auto"/>
                  </w:divBdr>
                </w:div>
                <w:div w:id="1497726737">
                  <w:marLeft w:val="0"/>
                  <w:marRight w:val="0"/>
                  <w:marTop w:val="0"/>
                  <w:marBottom w:val="0"/>
                  <w:divBdr>
                    <w:top w:val="none" w:sz="0" w:space="0" w:color="auto"/>
                    <w:left w:val="none" w:sz="0" w:space="0" w:color="auto"/>
                    <w:bottom w:val="none" w:sz="0" w:space="0" w:color="auto"/>
                    <w:right w:val="none" w:sz="0" w:space="0" w:color="auto"/>
                  </w:divBdr>
                </w:div>
                <w:div w:id="1508209250">
                  <w:marLeft w:val="0"/>
                  <w:marRight w:val="0"/>
                  <w:marTop w:val="0"/>
                  <w:marBottom w:val="0"/>
                  <w:divBdr>
                    <w:top w:val="none" w:sz="0" w:space="0" w:color="auto"/>
                    <w:left w:val="none" w:sz="0" w:space="0" w:color="auto"/>
                    <w:bottom w:val="none" w:sz="0" w:space="0" w:color="auto"/>
                    <w:right w:val="none" w:sz="0" w:space="0" w:color="auto"/>
                  </w:divBdr>
                </w:div>
                <w:div w:id="1509516345">
                  <w:marLeft w:val="0"/>
                  <w:marRight w:val="0"/>
                  <w:marTop w:val="0"/>
                  <w:marBottom w:val="0"/>
                  <w:divBdr>
                    <w:top w:val="none" w:sz="0" w:space="0" w:color="auto"/>
                    <w:left w:val="none" w:sz="0" w:space="0" w:color="auto"/>
                    <w:bottom w:val="none" w:sz="0" w:space="0" w:color="auto"/>
                    <w:right w:val="none" w:sz="0" w:space="0" w:color="auto"/>
                  </w:divBdr>
                </w:div>
                <w:div w:id="1559776522">
                  <w:marLeft w:val="0"/>
                  <w:marRight w:val="0"/>
                  <w:marTop w:val="0"/>
                  <w:marBottom w:val="0"/>
                  <w:divBdr>
                    <w:top w:val="none" w:sz="0" w:space="0" w:color="auto"/>
                    <w:left w:val="none" w:sz="0" w:space="0" w:color="auto"/>
                    <w:bottom w:val="none" w:sz="0" w:space="0" w:color="auto"/>
                    <w:right w:val="none" w:sz="0" w:space="0" w:color="auto"/>
                  </w:divBdr>
                </w:div>
                <w:div w:id="1560281846">
                  <w:marLeft w:val="0"/>
                  <w:marRight w:val="0"/>
                  <w:marTop w:val="0"/>
                  <w:marBottom w:val="0"/>
                  <w:divBdr>
                    <w:top w:val="none" w:sz="0" w:space="0" w:color="auto"/>
                    <w:left w:val="none" w:sz="0" w:space="0" w:color="auto"/>
                    <w:bottom w:val="none" w:sz="0" w:space="0" w:color="auto"/>
                    <w:right w:val="none" w:sz="0" w:space="0" w:color="auto"/>
                  </w:divBdr>
                </w:div>
                <w:div w:id="1569146867">
                  <w:marLeft w:val="0"/>
                  <w:marRight w:val="0"/>
                  <w:marTop w:val="0"/>
                  <w:marBottom w:val="0"/>
                  <w:divBdr>
                    <w:top w:val="none" w:sz="0" w:space="0" w:color="auto"/>
                    <w:left w:val="none" w:sz="0" w:space="0" w:color="auto"/>
                    <w:bottom w:val="none" w:sz="0" w:space="0" w:color="auto"/>
                    <w:right w:val="none" w:sz="0" w:space="0" w:color="auto"/>
                  </w:divBdr>
                </w:div>
                <w:div w:id="1578635702">
                  <w:marLeft w:val="0"/>
                  <w:marRight w:val="0"/>
                  <w:marTop w:val="0"/>
                  <w:marBottom w:val="0"/>
                  <w:divBdr>
                    <w:top w:val="none" w:sz="0" w:space="0" w:color="auto"/>
                    <w:left w:val="none" w:sz="0" w:space="0" w:color="auto"/>
                    <w:bottom w:val="none" w:sz="0" w:space="0" w:color="auto"/>
                    <w:right w:val="none" w:sz="0" w:space="0" w:color="auto"/>
                  </w:divBdr>
                </w:div>
                <w:div w:id="1579707271">
                  <w:marLeft w:val="0"/>
                  <w:marRight w:val="0"/>
                  <w:marTop w:val="0"/>
                  <w:marBottom w:val="0"/>
                  <w:divBdr>
                    <w:top w:val="none" w:sz="0" w:space="0" w:color="auto"/>
                    <w:left w:val="none" w:sz="0" w:space="0" w:color="auto"/>
                    <w:bottom w:val="none" w:sz="0" w:space="0" w:color="auto"/>
                    <w:right w:val="none" w:sz="0" w:space="0" w:color="auto"/>
                  </w:divBdr>
                </w:div>
                <w:div w:id="1595819490">
                  <w:marLeft w:val="0"/>
                  <w:marRight w:val="0"/>
                  <w:marTop w:val="0"/>
                  <w:marBottom w:val="0"/>
                  <w:divBdr>
                    <w:top w:val="none" w:sz="0" w:space="0" w:color="auto"/>
                    <w:left w:val="none" w:sz="0" w:space="0" w:color="auto"/>
                    <w:bottom w:val="none" w:sz="0" w:space="0" w:color="auto"/>
                    <w:right w:val="none" w:sz="0" w:space="0" w:color="auto"/>
                  </w:divBdr>
                </w:div>
                <w:div w:id="1605384688">
                  <w:marLeft w:val="0"/>
                  <w:marRight w:val="0"/>
                  <w:marTop w:val="0"/>
                  <w:marBottom w:val="0"/>
                  <w:divBdr>
                    <w:top w:val="none" w:sz="0" w:space="0" w:color="auto"/>
                    <w:left w:val="none" w:sz="0" w:space="0" w:color="auto"/>
                    <w:bottom w:val="none" w:sz="0" w:space="0" w:color="auto"/>
                    <w:right w:val="none" w:sz="0" w:space="0" w:color="auto"/>
                  </w:divBdr>
                </w:div>
                <w:div w:id="1608124594">
                  <w:marLeft w:val="0"/>
                  <w:marRight w:val="0"/>
                  <w:marTop w:val="0"/>
                  <w:marBottom w:val="0"/>
                  <w:divBdr>
                    <w:top w:val="none" w:sz="0" w:space="0" w:color="auto"/>
                    <w:left w:val="none" w:sz="0" w:space="0" w:color="auto"/>
                    <w:bottom w:val="none" w:sz="0" w:space="0" w:color="auto"/>
                    <w:right w:val="none" w:sz="0" w:space="0" w:color="auto"/>
                  </w:divBdr>
                </w:div>
                <w:div w:id="1610164636">
                  <w:marLeft w:val="0"/>
                  <w:marRight w:val="0"/>
                  <w:marTop w:val="0"/>
                  <w:marBottom w:val="0"/>
                  <w:divBdr>
                    <w:top w:val="none" w:sz="0" w:space="0" w:color="auto"/>
                    <w:left w:val="none" w:sz="0" w:space="0" w:color="auto"/>
                    <w:bottom w:val="none" w:sz="0" w:space="0" w:color="auto"/>
                    <w:right w:val="none" w:sz="0" w:space="0" w:color="auto"/>
                  </w:divBdr>
                </w:div>
                <w:div w:id="1612736127">
                  <w:marLeft w:val="0"/>
                  <w:marRight w:val="0"/>
                  <w:marTop w:val="0"/>
                  <w:marBottom w:val="0"/>
                  <w:divBdr>
                    <w:top w:val="none" w:sz="0" w:space="0" w:color="auto"/>
                    <w:left w:val="none" w:sz="0" w:space="0" w:color="auto"/>
                    <w:bottom w:val="none" w:sz="0" w:space="0" w:color="auto"/>
                    <w:right w:val="none" w:sz="0" w:space="0" w:color="auto"/>
                  </w:divBdr>
                </w:div>
                <w:div w:id="1614904027">
                  <w:marLeft w:val="0"/>
                  <w:marRight w:val="0"/>
                  <w:marTop w:val="0"/>
                  <w:marBottom w:val="0"/>
                  <w:divBdr>
                    <w:top w:val="none" w:sz="0" w:space="0" w:color="auto"/>
                    <w:left w:val="none" w:sz="0" w:space="0" w:color="auto"/>
                    <w:bottom w:val="none" w:sz="0" w:space="0" w:color="auto"/>
                    <w:right w:val="none" w:sz="0" w:space="0" w:color="auto"/>
                  </w:divBdr>
                </w:div>
                <w:div w:id="1615599283">
                  <w:marLeft w:val="0"/>
                  <w:marRight w:val="0"/>
                  <w:marTop w:val="0"/>
                  <w:marBottom w:val="0"/>
                  <w:divBdr>
                    <w:top w:val="none" w:sz="0" w:space="0" w:color="auto"/>
                    <w:left w:val="none" w:sz="0" w:space="0" w:color="auto"/>
                    <w:bottom w:val="none" w:sz="0" w:space="0" w:color="auto"/>
                    <w:right w:val="none" w:sz="0" w:space="0" w:color="auto"/>
                  </w:divBdr>
                </w:div>
                <w:div w:id="1618292373">
                  <w:marLeft w:val="0"/>
                  <w:marRight w:val="0"/>
                  <w:marTop w:val="0"/>
                  <w:marBottom w:val="0"/>
                  <w:divBdr>
                    <w:top w:val="none" w:sz="0" w:space="0" w:color="auto"/>
                    <w:left w:val="none" w:sz="0" w:space="0" w:color="auto"/>
                    <w:bottom w:val="none" w:sz="0" w:space="0" w:color="auto"/>
                    <w:right w:val="none" w:sz="0" w:space="0" w:color="auto"/>
                  </w:divBdr>
                </w:div>
                <w:div w:id="1619409501">
                  <w:marLeft w:val="0"/>
                  <w:marRight w:val="0"/>
                  <w:marTop w:val="0"/>
                  <w:marBottom w:val="0"/>
                  <w:divBdr>
                    <w:top w:val="none" w:sz="0" w:space="0" w:color="auto"/>
                    <w:left w:val="none" w:sz="0" w:space="0" w:color="auto"/>
                    <w:bottom w:val="none" w:sz="0" w:space="0" w:color="auto"/>
                    <w:right w:val="none" w:sz="0" w:space="0" w:color="auto"/>
                  </w:divBdr>
                </w:div>
                <w:div w:id="1624000149">
                  <w:marLeft w:val="0"/>
                  <w:marRight w:val="0"/>
                  <w:marTop w:val="0"/>
                  <w:marBottom w:val="0"/>
                  <w:divBdr>
                    <w:top w:val="none" w:sz="0" w:space="0" w:color="auto"/>
                    <w:left w:val="none" w:sz="0" w:space="0" w:color="auto"/>
                    <w:bottom w:val="none" w:sz="0" w:space="0" w:color="auto"/>
                    <w:right w:val="none" w:sz="0" w:space="0" w:color="auto"/>
                  </w:divBdr>
                </w:div>
                <w:div w:id="1624114037">
                  <w:marLeft w:val="0"/>
                  <w:marRight w:val="0"/>
                  <w:marTop w:val="0"/>
                  <w:marBottom w:val="0"/>
                  <w:divBdr>
                    <w:top w:val="none" w:sz="0" w:space="0" w:color="auto"/>
                    <w:left w:val="none" w:sz="0" w:space="0" w:color="auto"/>
                    <w:bottom w:val="none" w:sz="0" w:space="0" w:color="auto"/>
                    <w:right w:val="none" w:sz="0" w:space="0" w:color="auto"/>
                  </w:divBdr>
                </w:div>
                <w:div w:id="1630745095">
                  <w:marLeft w:val="0"/>
                  <w:marRight w:val="0"/>
                  <w:marTop w:val="0"/>
                  <w:marBottom w:val="0"/>
                  <w:divBdr>
                    <w:top w:val="none" w:sz="0" w:space="0" w:color="auto"/>
                    <w:left w:val="none" w:sz="0" w:space="0" w:color="auto"/>
                    <w:bottom w:val="none" w:sz="0" w:space="0" w:color="auto"/>
                    <w:right w:val="none" w:sz="0" w:space="0" w:color="auto"/>
                  </w:divBdr>
                </w:div>
                <w:div w:id="1655332225">
                  <w:marLeft w:val="0"/>
                  <w:marRight w:val="0"/>
                  <w:marTop w:val="0"/>
                  <w:marBottom w:val="0"/>
                  <w:divBdr>
                    <w:top w:val="none" w:sz="0" w:space="0" w:color="auto"/>
                    <w:left w:val="none" w:sz="0" w:space="0" w:color="auto"/>
                    <w:bottom w:val="none" w:sz="0" w:space="0" w:color="auto"/>
                    <w:right w:val="none" w:sz="0" w:space="0" w:color="auto"/>
                  </w:divBdr>
                </w:div>
                <w:div w:id="1655530234">
                  <w:marLeft w:val="0"/>
                  <w:marRight w:val="0"/>
                  <w:marTop w:val="0"/>
                  <w:marBottom w:val="0"/>
                  <w:divBdr>
                    <w:top w:val="none" w:sz="0" w:space="0" w:color="auto"/>
                    <w:left w:val="none" w:sz="0" w:space="0" w:color="auto"/>
                    <w:bottom w:val="none" w:sz="0" w:space="0" w:color="auto"/>
                    <w:right w:val="none" w:sz="0" w:space="0" w:color="auto"/>
                  </w:divBdr>
                </w:div>
                <w:div w:id="1655640012">
                  <w:marLeft w:val="0"/>
                  <w:marRight w:val="0"/>
                  <w:marTop w:val="0"/>
                  <w:marBottom w:val="0"/>
                  <w:divBdr>
                    <w:top w:val="none" w:sz="0" w:space="0" w:color="auto"/>
                    <w:left w:val="none" w:sz="0" w:space="0" w:color="auto"/>
                    <w:bottom w:val="none" w:sz="0" w:space="0" w:color="auto"/>
                    <w:right w:val="none" w:sz="0" w:space="0" w:color="auto"/>
                  </w:divBdr>
                </w:div>
                <w:div w:id="1656565087">
                  <w:marLeft w:val="0"/>
                  <w:marRight w:val="0"/>
                  <w:marTop w:val="0"/>
                  <w:marBottom w:val="0"/>
                  <w:divBdr>
                    <w:top w:val="none" w:sz="0" w:space="0" w:color="auto"/>
                    <w:left w:val="none" w:sz="0" w:space="0" w:color="auto"/>
                    <w:bottom w:val="none" w:sz="0" w:space="0" w:color="auto"/>
                    <w:right w:val="none" w:sz="0" w:space="0" w:color="auto"/>
                  </w:divBdr>
                </w:div>
                <w:div w:id="1671911368">
                  <w:marLeft w:val="0"/>
                  <w:marRight w:val="0"/>
                  <w:marTop w:val="0"/>
                  <w:marBottom w:val="0"/>
                  <w:divBdr>
                    <w:top w:val="none" w:sz="0" w:space="0" w:color="auto"/>
                    <w:left w:val="none" w:sz="0" w:space="0" w:color="auto"/>
                    <w:bottom w:val="none" w:sz="0" w:space="0" w:color="auto"/>
                    <w:right w:val="none" w:sz="0" w:space="0" w:color="auto"/>
                  </w:divBdr>
                </w:div>
                <w:div w:id="1677348069">
                  <w:marLeft w:val="0"/>
                  <w:marRight w:val="0"/>
                  <w:marTop w:val="0"/>
                  <w:marBottom w:val="0"/>
                  <w:divBdr>
                    <w:top w:val="none" w:sz="0" w:space="0" w:color="auto"/>
                    <w:left w:val="none" w:sz="0" w:space="0" w:color="auto"/>
                    <w:bottom w:val="none" w:sz="0" w:space="0" w:color="auto"/>
                    <w:right w:val="none" w:sz="0" w:space="0" w:color="auto"/>
                  </w:divBdr>
                </w:div>
                <w:div w:id="1680084347">
                  <w:marLeft w:val="0"/>
                  <w:marRight w:val="0"/>
                  <w:marTop w:val="0"/>
                  <w:marBottom w:val="0"/>
                  <w:divBdr>
                    <w:top w:val="none" w:sz="0" w:space="0" w:color="auto"/>
                    <w:left w:val="none" w:sz="0" w:space="0" w:color="auto"/>
                    <w:bottom w:val="none" w:sz="0" w:space="0" w:color="auto"/>
                    <w:right w:val="none" w:sz="0" w:space="0" w:color="auto"/>
                  </w:divBdr>
                </w:div>
                <w:div w:id="1681397189">
                  <w:marLeft w:val="0"/>
                  <w:marRight w:val="0"/>
                  <w:marTop w:val="0"/>
                  <w:marBottom w:val="0"/>
                  <w:divBdr>
                    <w:top w:val="none" w:sz="0" w:space="0" w:color="auto"/>
                    <w:left w:val="none" w:sz="0" w:space="0" w:color="auto"/>
                    <w:bottom w:val="none" w:sz="0" w:space="0" w:color="auto"/>
                    <w:right w:val="none" w:sz="0" w:space="0" w:color="auto"/>
                  </w:divBdr>
                </w:div>
                <w:div w:id="1682119931">
                  <w:marLeft w:val="0"/>
                  <w:marRight w:val="0"/>
                  <w:marTop w:val="0"/>
                  <w:marBottom w:val="0"/>
                  <w:divBdr>
                    <w:top w:val="none" w:sz="0" w:space="0" w:color="auto"/>
                    <w:left w:val="none" w:sz="0" w:space="0" w:color="auto"/>
                    <w:bottom w:val="none" w:sz="0" w:space="0" w:color="auto"/>
                    <w:right w:val="none" w:sz="0" w:space="0" w:color="auto"/>
                  </w:divBdr>
                </w:div>
                <w:div w:id="1703243612">
                  <w:marLeft w:val="0"/>
                  <w:marRight w:val="0"/>
                  <w:marTop w:val="0"/>
                  <w:marBottom w:val="0"/>
                  <w:divBdr>
                    <w:top w:val="none" w:sz="0" w:space="0" w:color="auto"/>
                    <w:left w:val="none" w:sz="0" w:space="0" w:color="auto"/>
                    <w:bottom w:val="none" w:sz="0" w:space="0" w:color="auto"/>
                    <w:right w:val="none" w:sz="0" w:space="0" w:color="auto"/>
                  </w:divBdr>
                </w:div>
                <w:div w:id="1713459641">
                  <w:marLeft w:val="0"/>
                  <w:marRight w:val="0"/>
                  <w:marTop w:val="0"/>
                  <w:marBottom w:val="0"/>
                  <w:divBdr>
                    <w:top w:val="none" w:sz="0" w:space="0" w:color="auto"/>
                    <w:left w:val="none" w:sz="0" w:space="0" w:color="auto"/>
                    <w:bottom w:val="none" w:sz="0" w:space="0" w:color="auto"/>
                    <w:right w:val="none" w:sz="0" w:space="0" w:color="auto"/>
                  </w:divBdr>
                </w:div>
                <w:div w:id="1752509692">
                  <w:marLeft w:val="0"/>
                  <w:marRight w:val="0"/>
                  <w:marTop w:val="0"/>
                  <w:marBottom w:val="0"/>
                  <w:divBdr>
                    <w:top w:val="none" w:sz="0" w:space="0" w:color="auto"/>
                    <w:left w:val="none" w:sz="0" w:space="0" w:color="auto"/>
                    <w:bottom w:val="none" w:sz="0" w:space="0" w:color="auto"/>
                    <w:right w:val="none" w:sz="0" w:space="0" w:color="auto"/>
                  </w:divBdr>
                </w:div>
                <w:div w:id="1767536158">
                  <w:marLeft w:val="0"/>
                  <w:marRight w:val="0"/>
                  <w:marTop w:val="0"/>
                  <w:marBottom w:val="0"/>
                  <w:divBdr>
                    <w:top w:val="none" w:sz="0" w:space="0" w:color="auto"/>
                    <w:left w:val="none" w:sz="0" w:space="0" w:color="auto"/>
                    <w:bottom w:val="none" w:sz="0" w:space="0" w:color="auto"/>
                    <w:right w:val="none" w:sz="0" w:space="0" w:color="auto"/>
                  </w:divBdr>
                </w:div>
                <w:div w:id="1782677346">
                  <w:marLeft w:val="0"/>
                  <w:marRight w:val="0"/>
                  <w:marTop w:val="0"/>
                  <w:marBottom w:val="0"/>
                  <w:divBdr>
                    <w:top w:val="none" w:sz="0" w:space="0" w:color="auto"/>
                    <w:left w:val="none" w:sz="0" w:space="0" w:color="auto"/>
                    <w:bottom w:val="none" w:sz="0" w:space="0" w:color="auto"/>
                    <w:right w:val="none" w:sz="0" w:space="0" w:color="auto"/>
                  </w:divBdr>
                </w:div>
                <w:div w:id="1795248783">
                  <w:marLeft w:val="0"/>
                  <w:marRight w:val="0"/>
                  <w:marTop w:val="0"/>
                  <w:marBottom w:val="0"/>
                  <w:divBdr>
                    <w:top w:val="none" w:sz="0" w:space="0" w:color="auto"/>
                    <w:left w:val="none" w:sz="0" w:space="0" w:color="auto"/>
                    <w:bottom w:val="none" w:sz="0" w:space="0" w:color="auto"/>
                    <w:right w:val="none" w:sz="0" w:space="0" w:color="auto"/>
                  </w:divBdr>
                </w:div>
                <w:div w:id="1855923380">
                  <w:marLeft w:val="0"/>
                  <w:marRight w:val="0"/>
                  <w:marTop w:val="0"/>
                  <w:marBottom w:val="0"/>
                  <w:divBdr>
                    <w:top w:val="none" w:sz="0" w:space="0" w:color="auto"/>
                    <w:left w:val="none" w:sz="0" w:space="0" w:color="auto"/>
                    <w:bottom w:val="none" w:sz="0" w:space="0" w:color="auto"/>
                    <w:right w:val="none" w:sz="0" w:space="0" w:color="auto"/>
                  </w:divBdr>
                </w:div>
                <w:div w:id="1856339171">
                  <w:marLeft w:val="0"/>
                  <w:marRight w:val="0"/>
                  <w:marTop w:val="0"/>
                  <w:marBottom w:val="0"/>
                  <w:divBdr>
                    <w:top w:val="none" w:sz="0" w:space="0" w:color="auto"/>
                    <w:left w:val="none" w:sz="0" w:space="0" w:color="auto"/>
                    <w:bottom w:val="none" w:sz="0" w:space="0" w:color="auto"/>
                    <w:right w:val="none" w:sz="0" w:space="0" w:color="auto"/>
                  </w:divBdr>
                </w:div>
                <w:div w:id="1868980981">
                  <w:marLeft w:val="0"/>
                  <w:marRight w:val="0"/>
                  <w:marTop w:val="0"/>
                  <w:marBottom w:val="0"/>
                  <w:divBdr>
                    <w:top w:val="none" w:sz="0" w:space="0" w:color="auto"/>
                    <w:left w:val="none" w:sz="0" w:space="0" w:color="auto"/>
                    <w:bottom w:val="none" w:sz="0" w:space="0" w:color="auto"/>
                    <w:right w:val="none" w:sz="0" w:space="0" w:color="auto"/>
                  </w:divBdr>
                </w:div>
                <w:div w:id="1889222204">
                  <w:marLeft w:val="0"/>
                  <w:marRight w:val="0"/>
                  <w:marTop w:val="0"/>
                  <w:marBottom w:val="0"/>
                  <w:divBdr>
                    <w:top w:val="none" w:sz="0" w:space="0" w:color="auto"/>
                    <w:left w:val="none" w:sz="0" w:space="0" w:color="auto"/>
                    <w:bottom w:val="none" w:sz="0" w:space="0" w:color="auto"/>
                    <w:right w:val="none" w:sz="0" w:space="0" w:color="auto"/>
                  </w:divBdr>
                </w:div>
                <w:div w:id="1911844201">
                  <w:marLeft w:val="0"/>
                  <w:marRight w:val="0"/>
                  <w:marTop w:val="0"/>
                  <w:marBottom w:val="0"/>
                  <w:divBdr>
                    <w:top w:val="none" w:sz="0" w:space="0" w:color="auto"/>
                    <w:left w:val="none" w:sz="0" w:space="0" w:color="auto"/>
                    <w:bottom w:val="none" w:sz="0" w:space="0" w:color="auto"/>
                    <w:right w:val="none" w:sz="0" w:space="0" w:color="auto"/>
                  </w:divBdr>
                </w:div>
                <w:div w:id="1912033113">
                  <w:marLeft w:val="0"/>
                  <w:marRight w:val="0"/>
                  <w:marTop w:val="0"/>
                  <w:marBottom w:val="0"/>
                  <w:divBdr>
                    <w:top w:val="none" w:sz="0" w:space="0" w:color="auto"/>
                    <w:left w:val="none" w:sz="0" w:space="0" w:color="auto"/>
                    <w:bottom w:val="none" w:sz="0" w:space="0" w:color="auto"/>
                    <w:right w:val="none" w:sz="0" w:space="0" w:color="auto"/>
                  </w:divBdr>
                </w:div>
                <w:div w:id="1926381263">
                  <w:marLeft w:val="0"/>
                  <w:marRight w:val="0"/>
                  <w:marTop w:val="0"/>
                  <w:marBottom w:val="0"/>
                  <w:divBdr>
                    <w:top w:val="none" w:sz="0" w:space="0" w:color="auto"/>
                    <w:left w:val="none" w:sz="0" w:space="0" w:color="auto"/>
                    <w:bottom w:val="none" w:sz="0" w:space="0" w:color="auto"/>
                    <w:right w:val="none" w:sz="0" w:space="0" w:color="auto"/>
                  </w:divBdr>
                </w:div>
                <w:div w:id="1968968190">
                  <w:marLeft w:val="0"/>
                  <w:marRight w:val="0"/>
                  <w:marTop w:val="0"/>
                  <w:marBottom w:val="0"/>
                  <w:divBdr>
                    <w:top w:val="none" w:sz="0" w:space="0" w:color="auto"/>
                    <w:left w:val="none" w:sz="0" w:space="0" w:color="auto"/>
                    <w:bottom w:val="none" w:sz="0" w:space="0" w:color="auto"/>
                    <w:right w:val="none" w:sz="0" w:space="0" w:color="auto"/>
                  </w:divBdr>
                </w:div>
                <w:div w:id="1973100091">
                  <w:marLeft w:val="0"/>
                  <w:marRight w:val="0"/>
                  <w:marTop w:val="0"/>
                  <w:marBottom w:val="0"/>
                  <w:divBdr>
                    <w:top w:val="none" w:sz="0" w:space="0" w:color="auto"/>
                    <w:left w:val="none" w:sz="0" w:space="0" w:color="auto"/>
                    <w:bottom w:val="none" w:sz="0" w:space="0" w:color="auto"/>
                    <w:right w:val="none" w:sz="0" w:space="0" w:color="auto"/>
                  </w:divBdr>
                </w:div>
                <w:div w:id="1978796283">
                  <w:marLeft w:val="0"/>
                  <w:marRight w:val="0"/>
                  <w:marTop w:val="0"/>
                  <w:marBottom w:val="0"/>
                  <w:divBdr>
                    <w:top w:val="none" w:sz="0" w:space="0" w:color="auto"/>
                    <w:left w:val="none" w:sz="0" w:space="0" w:color="auto"/>
                    <w:bottom w:val="none" w:sz="0" w:space="0" w:color="auto"/>
                    <w:right w:val="none" w:sz="0" w:space="0" w:color="auto"/>
                  </w:divBdr>
                </w:div>
                <w:div w:id="1990137388">
                  <w:marLeft w:val="0"/>
                  <w:marRight w:val="0"/>
                  <w:marTop w:val="0"/>
                  <w:marBottom w:val="0"/>
                  <w:divBdr>
                    <w:top w:val="none" w:sz="0" w:space="0" w:color="auto"/>
                    <w:left w:val="none" w:sz="0" w:space="0" w:color="auto"/>
                    <w:bottom w:val="none" w:sz="0" w:space="0" w:color="auto"/>
                    <w:right w:val="none" w:sz="0" w:space="0" w:color="auto"/>
                  </w:divBdr>
                </w:div>
                <w:div w:id="1992445142">
                  <w:marLeft w:val="0"/>
                  <w:marRight w:val="0"/>
                  <w:marTop w:val="0"/>
                  <w:marBottom w:val="0"/>
                  <w:divBdr>
                    <w:top w:val="none" w:sz="0" w:space="0" w:color="auto"/>
                    <w:left w:val="none" w:sz="0" w:space="0" w:color="auto"/>
                    <w:bottom w:val="none" w:sz="0" w:space="0" w:color="auto"/>
                    <w:right w:val="none" w:sz="0" w:space="0" w:color="auto"/>
                  </w:divBdr>
                </w:div>
                <w:div w:id="2006854886">
                  <w:marLeft w:val="0"/>
                  <w:marRight w:val="0"/>
                  <w:marTop w:val="0"/>
                  <w:marBottom w:val="0"/>
                  <w:divBdr>
                    <w:top w:val="none" w:sz="0" w:space="0" w:color="auto"/>
                    <w:left w:val="none" w:sz="0" w:space="0" w:color="auto"/>
                    <w:bottom w:val="none" w:sz="0" w:space="0" w:color="auto"/>
                    <w:right w:val="none" w:sz="0" w:space="0" w:color="auto"/>
                  </w:divBdr>
                </w:div>
                <w:div w:id="2018538128">
                  <w:marLeft w:val="0"/>
                  <w:marRight w:val="0"/>
                  <w:marTop w:val="0"/>
                  <w:marBottom w:val="0"/>
                  <w:divBdr>
                    <w:top w:val="none" w:sz="0" w:space="0" w:color="auto"/>
                    <w:left w:val="none" w:sz="0" w:space="0" w:color="auto"/>
                    <w:bottom w:val="none" w:sz="0" w:space="0" w:color="auto"/>
                    <w:right w:val="none" w:sz="0" w:space="0" w:color="auto"/>
                  </w:divBdr>
                </w:div>
                <w:div w:id="2021155899">
                  <w:marLeft w:val="0"/>
                  <w:marRight w:val="0"/>
                  <w:marTop w:val="0"/>
                  <w:marBottom w:val="0"/>
                  <w:divBdr>
                    <w:top w:val="none" w:sz="0" w:space="0" w:color="auto"/>
                    <w:left w:val="none" w:sz="0" w:space="0" w:color="auto"/>
                    <w:bottom w:val="none" w:sz="0" w:space="0" w:color="auto"/>
                    <w:right w:val="none" w:sz="0" w:space="0" w:color="auto"/>
                  </w:divBdr>
                </w:div>
                <w:div w:id="2026125333">
                  <w:marLeft w:val="0"/>
                  <w:marRight w:val="0"/>
                  <w:marTop w:val="0"/>
                  <w:marBottom w:val="0"/>
                  <w:divBdr>
                    <w:top w:val="none" w:sz="0" w:space="0" w:color="auto"/>
                    <w:left w:val="none" w:sz="0" w:space="0" w:color="auto"/>
                    <w:bottom w:val="none" w:sz="0" w:space="0" w:color="auto"/>
                    <w:right w:val="none" w:sz="0" w:space="0" w:color="auto"/>
                  </w:divBdr>
                </w:div>
                <w:div w:id="2032803927">
                  <w:marLeft w:val="0"/>
                  <w:marRight w:val="0"/>
                  <w:marTop w:val="0"/>
                  <w:marBottom w:val="0"/>
                  <w:divBdr>
                    <w:top w:val="none" w:sz="0" w:space="0" w:color="auto"/>
                    <w:left w:val="none" w:sz="0" w:space="0" w:color="auto"/>
                    <w:bottom w:val="none" w:sz="0" w:space="0" w:color="auto"/>
                    <w:right w:val="none" w:sz="0" w:space="0" w:color="auto"/>
                  </w:divBdr>
                </w:div>
                <w:div w:id="2039043968">
                  <w:marLeft w:val="0"/>
                  <w:marRight w:val="0"/>
                  <w:marTop w:val="0"/>
                  <w:marBottom w:val="0"/>
                  <w:divBdr>
                    <w:top w:val="none" w:sz="0" w:space="0" w:color="auto"/>
                    <w:left w:val="none" w:sz="0" w:space="0" w:color="auto"/>
                    <w:bottom w:val="none" w:sz="0" w:space="0" w:color="auto"/>
                    <w:right w:val="none" w:sz="0" w:space="0" w:color="auto"/>
                  </w:divBdr>
                </w:div>
                <w:div w:id="2075276571">
                  <w:marLeft w:val="0"/>
                  <w:marRight w:val="0"/>
                  <w:marTop w:val="0"/>
                  <w:marBottom w:val="0"/>
                  <w:divBdr>
                    <w:top w:val="none" w:sz="0" w:space="0" w:color="auto"/>
                    <w:left w:val="none" w:sz="0" w:space="0" w:color="auto"/>
                    <w:bottom w:val="none" w:sz="0" w:space="0" w:color="auto"/>
                    <w:right w:val="none" w:sz="0" w:space="0" w:color="auto"/>
                  </w:divBdr>
                </w:div>
                <w:div w:id="2112779404">
                  <w:marLeft w:val="0"/>
                  <w:marRight w:val="0"/>
                  <w:marTop w:val="0"/>
                  <w:marBottom w:val="0"/>
                  <w:divBdr>
                    <w:top w:val="none" w:sz="0" w:space="0" w:color="auto"/>
                    <w:left w:val="none" w:sz="0" w:space="0" w:color="auto"/>
                    <w:bottom w:val="none" w:sz="0" w:space="0" w:color="auto"/>
                    <w:right w:val="none" w:sz="0" w:space="0" w:color="auto"/>
                  </w:divBdr>
                </w:div>
                <w:div w:id="213425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332885">
          <w:marLeft w:val="0"/>
          <w:marRight w:val="0"/>
          <w:marTop w:val="0"/>
          <w:marBottom w:val="0"/>
          <w:divBdr>
            <w:top w:val="none" w:sz="0" w:space="0" w:color="auto"/>
            <w:left w:val="none" w:sz="0" w:space="0" w:color="auto"/>
            <w:bottom w:val="none" w:sz="0" w:space="0" w:color="auto"/>
            <w:right w:val="none" w:sz="0" w:space="0" w:color="auto"/>
          </w:divBdr>
          <w:divsChild>
            <w:div w:id="69889888">
              <w:marLeft w:val="0"/>
              <w:marRight w:val="0"/>
              <w:marTop w:val="0"/>
              <w:marBottom w:val="0"/>
              <w:divBdr>
                <w:top w:val="none" w:sz="0" w:space="0" w:color="auto"/>
                <w:left w:val="none" w:sz="0" w:space="0" w:color="auto"/>
                <w:bottom w:val="none" w:sz="0" w:space="0" w:color="auto"/>
                <w:right w:val="none" w:sz="0" w:space="0" w:color="auto"/>
              </w:divBdr>
              <w:divsChild>
                <w:div w:id="5447649">
                  <w:marLeft w:val="0"/>
                  <w:marRight w:val="0"/>
                  <w:marTop w:val="0"/>
                  <w:marBottom w:val="0"/>
                  <w:divBdr>
                    <w:top w:val="none" w:sz="0" w:space="0" w:color="auto"/>
                    <w:left w:val="none" w:sz="0" w:space="0" w:color="auto"/>
                    <w:bottom w:val="none" w:sz="0" w:space="0" w:color="auto"/>
                    <w:right w:val="none" w:sz="0" w:space="0" w:color="auto"/>
                  </w:divBdr>
                </w:div>
                <w:div w:id="47069889">
                  <w:marLeft w:val="0"/>
                  <w:marRight w:val="0"/>
                  <w:marTop w:val="0"/>
                  <w:marBottom w:val="0"/>
                  <w:divBdr>
                    <w:top w:val="none" w:sz="0" w:space="0" w:color="auto"/>
                    <w:left w:val="none" w:sz="0" w:space="0" w:color="auto"/>
                    <w:bottom w:val="none" w:sz="0" w:space="0" w:color="auto"/>
                    <w:right w:val="none" w:sz="0" w:space="0" w:color="auto"/>
                  </w:divBdr>
                </w:div>
                <w:div w:id="53088539">
                  <w:marLeft w:val="0"/>
                  <w:marRight w:val="0"/>
                  <w:marTop w:val="0"/>
                  <w:marBottom w:val="0"/>
                  <w:divBdr>
                    <w:top w:val="none" w:sz="0" w:space="0" w:color="auto"/>
                    <w:left w:val="none" w:sz="0" w:space="0" w:color="auto"/>
                    <w:bottom w:val="none" w:sz="0" w:space="0" w:color="auto"/>
                    <w:right w:val="none" w:sz="0" w:space="0" w:color="auto"/>
                  </w:divBdr>
                </w:div>
                <w:div w:id="55469674">
                  <w:marLeft w:val="0"/>
                  <w:marRight w:val="0"/>
                  <w:marTop w:val="0"/>
                  <w:marBottom w:val="0"/>
                  <w:divBdr>
                    <w:top w:val="none" w:sz="0" w:space="0" w:color="auto"/>
                    <w:left w:val="none" w:sz="0" w:space="0" w:color="auto"/>
                    <w:bottom w:val="none" w:sz="0" w:space="0" w:color="auto"/>
                    <w:right w:val="none" w:sz="0" w:space="0" w:color="auto"/>
                  </w:divBdr>
                </w:div>
                <w:div w:id="66416701">
                  <w:marLeft w:val="0"/>
                  <w:marRight w:val="0"/>
                  <w:marTop w:val="0"/>
                  <w:marBottom w:val="0"/>
                  <w:divBdr>
                    <w:top w:val="none" w:sz="0" w:space="0" w:color="auto"/>
                    <w:left w:val="none" w:sz="0" w:space="0" w:color="auto"/>
                    <w:bottom w:val="none" w:sz="0" w:space="0" w:color="auto"/>
                    <w:right w:val="none" w:sz="0" w:space="0" w:color="auto"/>
                  </w:divBdr>
                </w:div>
                <w:div w:id="67122408">
                  <w:marLeft w:val="0"/>
                  <w:marRight w:val="0"/>
                  <w:marTop w:val="0"/>
                  <w:marBottom w:val="0"/>
                  <w:divBdr>
                    <w:top w:val="none" w:sz="0" w:space="0" w:color="auto"/>
                    <w:left w:val="none" w:sz="0" w:space="0" w:color="auto"/>
                    <w:bottom w:val="none" w:sz="0" w:space="0" w:color="auto"/>
                    <w:right w:val="none" w:sz="0" w:space="0" w:color="auto"/>
                  </w:divBdr>
                </w:div>
                <w:div w:id="77531786">
                  <w:marLeft w:val="0"/>
                  <w:marRight w:val="0"/>
                  <w:marTop w:val="0"/>
                  <w:marBottom w:val="0"/>
                  <w:divBdr>
                    <w:top w:val="none" w:sz="0" w:space="0" w:color="auto"/>
                    <w:left w:val="none" w:sz="0" w:space="0" w:color="auto"/>
                    <w:bottom w:val="none" w:sz="0" w:space="0" w:color="auto"/>
                    <w:right w:val="none" w:sz="0" w:space="0" w:color="auto"/>
                  </w:divBdr>
                </w:div>
                <w:div w:id="88159971">
                  <w:marLeft w:val="0"/>
                  <w:marRight w:val="0"/>
                  <w:marTop w:val="0"/>
                  <w:marBottom w:val="0"/>
                  <w:divBdr>
                    <w:top w:val="none" w:sz="0" w:space="0" w:color="auto"/>
                    <w:left w:val="none" w:sz="0" w:space="0" w:color="auto"/>
                    <w:bottom w:val="none" w:sz="0" w:space="0" w:color="auto"/>
                    <w:right w:val="none" w:sz="0" w:space="0" w:color="auto"/>
                  </w:divBdr>
                </w:div>
                <w:div w:id="88283854">
                  <w:marLeft w:val="0"/>
                  <w:marRight w:val="0"/>
                  <w:marTop w:val="0"/>
                  <w:marBottom w:val="0"/>
                  <w:divBdr>
                    <w:top w:val="none" w:sz="0" w:space="0" w:color="auto"/>
                    <w:left w:val="none" w:sz="0" w:space="0" w:color="auto"/>
                    <w:bottom w:val="none" w:sz="0" w:space="0" w:color="auto"/>
                    <w:right w:val="none" w:sz="0" w:space="0" w:color="auto"/>
                  </w:divBdr>
                </w:div>
                <w:div w:id="106506161">
                  <w:marLeft w:val="0"/>
                  <w:marRight w:val="0"/>
                  <w:marTop w:val="0"/>
                  <w:marBottom w:val="0"/>
                  <w:divBdr>
                    <w:top w:val="none" w:sz="0" w:space="0" w:color="auto"/>
                    <w:left w:val="none" w:sz="0" w:space="0" w:color="auto"/>
                    <w:bottom w:val="none" w:sz="0" w:space="0" w:color="auto"/>
                    <w:right w:val="none" w:sz="0" w:space="0" w:color="auto"/>
                  </w:divBdr>
                </w:div>
                <w:div w:id="112746658">
                  <w:marLeft w:val="0"/>
                  <w:marRight w:val="0"/>
                  <w:marTop w:val="0"/>
                  <w:marBottom w:val="0"/>
                  <w:divBdr>
                    <w:top w:val="none" w:sz="0" w:space="0" w:color="auto"/>
                    <w:left w:val="none" w:sz="0" w:space="0" w:color="auto"/>
                    <w:bottom w:val="none" w:sz="0" w:space="0" w:color="auto"/>
                    <w:right w:val="none" w:sz="0" w:space="0" w:color="auto"/>
                  </w:divBdr>
                </w:div>
                <w:div w:id="129322255">
                  <w:marLeft w:val="0"/>
                  <w:marRight w:val="0"/>
                  <w:marTop w:val="0"/>
                  <w:marBottom w:val="0"/>
                  <w:divBdr>
                    <w:top w:val="none" w:sz="0" w:space="0" w:color="auto"/>
                    <w:left w:val="none" w:sz="0" w:space="0" w:color="auto"/>
                    <w:bottom w:val="none" w:sz="0" w:space="0" w:color="auto"/>
                    <w:right w:val="none" w:sz="0" w:space="0" w:color="auto"/>
                  </w:divBdr>
                </w:div>
                <w:div w:id="159931499">
                  <w:marLeft w:val="0"/>
                  <w:marRight w:val="0"/>
                  <w:marTop w:val="0"/>
                  <w:marBottom w:val="0"/>
                  <w:divBdr>
                    <w:top w:val="none" w:sz="0" w:space="0" w:color="auto"/>
                    <w:left w:val="none" w:sz="0" w:space="0" w:color="auto"/>
                    <w:bottom w:val="none" w:sz="0" w:space="0" w:color="auto"/>
                    <w:right w:val="none" w:sz="0" w:space="0" w:color="auto"/>
                  </w:divBdr>
                </w:div>
                <w:div w:id="168835532">
                  <w:marLeft w:val="0"/>
                  <w:marRight w:val="0"/>
                  <w:marTop w:val="0"/>
                  <w:marBottom w:val="0"/>
                  <w:divBdr>
                    <w:top w:val="none" w:sz="0" w:space="0" w:color="auto"/>
                    <w:left w:val="none" w:sz="0" w:space="0" w:color="auto"/>
                    <w:bottom w:val="none" w:sz="0" w:space="0" w:color="auto"/>
                    <w:right w:val="none" w:sz="0" w:space="0" w:color="auto"/>
                  </w:divBdr>
                </w:div>
                <w:div w:id="170724680">
                  <w:marLeft w:val="0"/>
                  <w:marRight w:val="0"/>
                  <w:marTop w:val="0"/>
                  <w:marBottom w:val="0"/>
                  <w:divBdr>
                    <w:top w:val="none" w:sz="0" w:space="0" w:color="auto"/>
                    <w:left w:val="none" w:sz="0" w:space="0" w:color="auto"/>
                    <w:bottom w:val="none" w:sz="0" w:space="0" w:color="auto"/>
                    <w:right w:val="none" w:sz="0" w:space="0" w:color="auto"/>
                  </w:divBdr>
                </w:div>
                <w:div w:id="180096579">
                  <w:marLeft w:val="0"/>
                  <w:marRight w:val="0"/>
                  <w:marTop w:val="0"/>
                  <w:marBottom w:val="0"/>
                  <w:divBdr>
                    <w:top w:val="none" w:sz="0" w:space="0" w:color="auto"/>
                    <w:left w:val="none" w:sz="0" w:space="0" w:color="auto"/>
                    <w:bottom w:val="none" w:sz="0" w:space="0" w:color="auto"/>
                    <w:right w:val="none" w:sz="0" w:space="0" w:color="auto"/>
                  </w:divBdr>
                </w:div>
                <w:div w:id="181365711">
                  <w:marLeft w:val="0"/>
                  <w:marRight w:val="0"/>
                  <w:marTop w:val="0"/>
                  <w:marBottom w:val="0"/>
                  <w:divBdr>
                    <w:top w:val="none" w:sz="0" w:space="0" w:color="auto"/>
                    <w:left w:val="none" w:sz="0" w:space="0" w:color="auto"/>
                    <w:bottom w:val="none" w:sz="0" w:space="0" w:color="auto"/>
                    <w:right w:val="none" w:sz="0" w:space="0" w:color="auto"/>
                  </w:divBdr>
                </w:div>
                <w:div w:id="183909536">
                  <w:marLeft w:val="0"/>
                  <w:marRight w:val="0"/>
                  <w:marTop w:val="0"/>
                  <w:marBottom w:val="0"/>
                  <w:divBdr>
                    <w:top w:val="none" w:sz="0" w:space="0" w:color="auto"/>
                    <w:left w:val="none" w:sz="0" w:space="0" w:color="auto"/>
                    <w:bottom w:val="none" w:sz="0" w:space="0" w:color="auto"/>
                    <w:right w:val="none" w:sz="0" w:space="0" w:color="auto"/>
                  </w:divBdr>
                </w:div>
                <w:div w:id="184099952">
                  <w:marLeft w:val="0"/>
                  <w:marRight w:val="0"/>
                  <w:marTop w:val="0"/>
                  <w:marBottom w:val="0"/>
                  <w:divBdr>
                    <w:top w:val="none" w:sz="0" w:space="0" w:color="auto"/>
                    <w:left w:val="none" w:sz="0" w:space="0" w:color="auto"/>
                    <w:bottom w:val="none" w:sz="0" w:space="0" w:color="auto"/>
                    <w:right w:val="none" w:sz="0" w:space="0" w:color="auto"/>
                  </w:divBdr>
                </w:div>
                <w:div w:id="186214116">
                  <w:marLeft w:val="0"/>
                  <w:marRight w:val="0"/>
                  <w:marTop w:val="0"/>
                  <w:marBottom w:val="0"/>
                  <w:divBdr>
                    <w:top w:val="none" w:sz="0" w:space="0" w:color="auto"/>
                    <w:left w:val="none" w:sz="0" w:space="0" w:color="auto"/>
                    <w:bottom w:val="none" w:sz="0" w:space="0" w:color="auto"/>
                    <w:right w:val="none" w:sz="0" w:space="0" w:color="auto"/>
                  </w:divBdr>
                </w:div>
                <w:div w:id="208805467">
                  <w:marLeft w:val="0"/>
                  <w:marRight w:val="0"/>
                  <w:marTop w:val="0"/>
                  <w:marBottom w:val="0"/>
                  <w:divBdr>
                    <w:top w:val="none" w:sz="0" w:space="0" w:color="auto"/>
                    <w:left w:val="none" w:sz="0" w:space="0" w:color="auto"/>
                    <w:bottom w:val="none" w:sz="0" w:space="0" w:color="auto"/>
                    <w:right w:val="none" w:sz="0" w:space="0" w:color="auto"/>
                  </w:divBdr>
                </w:div>
                <w:div w:id="210698814">
                  <w:marLeft w:val="0"/>
                  <w:marRight w:val="0"/>
                  <w:marTop w:val="0"/>
                  <w:marBottom w:val="0"/>
                  <w:divBdr>
                    <w:top w:val="none" w:sz="0" w:space="0" w:color="auto"/>
                    <w:left w:val="none" w:sz="0" w:space="0" w:color="auto"/>
                    <w:bottom w:val="none" w:sz="0" w:space="0" w:color="auto"/>
                    <w:right w:val="none" w:sz="0" w:space="0" w:color="auto"/>
                  </w:divBdr>
                </w:div>
                <w:div w:id="213539716">
                  <w:marLeft w:val="0"/>
                  <w:marRight w:val="0"/>
                  <w:marTop w:val="0"/>
                  <w:marBottom w:val="0"/>
                  <w:divBdr>
                    <w:top w:val="none" w:sz="0" w:space="0" w:color="auto"/>
                    <w:left w:val="none" w:sz="0" w:space="0" w:color="auto"/>
                    <w:bottom w:val="none" w:sz="0" w:space="0" w:color="auto"/>
                    <w:right w:val="none" w:sz="0" w:space="0" w:color="auto"/>
                  </w:divBdr>
                </w:div>
                <w:div w:id="243491050">
                  <w:marLeft w:val="0"/>
                  <w:marRight w:val="0"/>
                  <w:marTop w:val="0"/>
                  <w:marBottom w:val="0"/>
                  <w:divBdr>
                    <w:top w:val="none" w:sz="0" w:space="0" w:color="auto"/>
                    <w:left w:val="none" w:sz="0" w:space="0" w:color="auto"/>
                    <w:bottom w:val="none" w:sz="0" w:space="0" w:color="auto"/>
                    <w:right w:val="none" w:sz="0" w:space="0" w:color="auto"/>
                  </w:divBdr>
                </w:div>
                <w:div w:id="266156496">
                  <w:marLeft w:val="0"/>
                  <w:marRight w:val="0"/>
                  <w:marTop w:val="0"/>
                  <w:marBottom w:val="0"/>
                  <w:divBdr>
                    <w:top w:val="none" w:sz="0" w:space="0" w:color="auto"/>
                    <w:left w:val="none" w:sz="0" w:space="0" w:color="auto"/>
                    <w:bottom w:val="none" w:sz="0" w:space="0" w:color="auto"/>
                    <w:right w:val="none" w:sz="0" w:space="0" w:color="auto"/>
                  </w:divBdr>
                </w:div>
                <w:div w:id="272173260">
                  <w:marLeft w:val="0"/>
                  <w:marRight w:val="0"/>
                  <w:marTop w:val="0"/>
                  <w:marBottom w:val="0"/>
                  <w:divBdr>
                    <w:top w:val="none" w:sz="0" w:space="0" w:color="auto"/>
                    <w:left w:val="none" w:sz="0" w:space="0" w:color="auto"/>
                    <w:bottom w:val="none" w:sz="0" w:space="0" w:color="auto"/>
                    <w:right w:val="none" w:sz="0" w:space="0" w:color="auto"/>
                  </w:divBdr>
                </w:div>
                <w:div w:id="299312041">
                  <w:marLeft w:val="0"/>
                  <w:marRight w:val="0"/>
                  <w:marTop w:val="0"/>
                  <w:marBottom w:val="0"/>
                  <w:divBdr>
                    <w:top w:val="none" w:sz="0" w:space="0" w:color="auto"/>
                    <w:left w:val="none" w:sz="0" w:space="0" w:color="auto"/>
                    <w:bottom w:val="none" w:sz="0" w:space="0" w:color="auto"/>
                    <w:right w:val="none" w:sz="0" w:space="0" w:color="auto"/>
                  </w:divBdr>
                </w:div>
                <w:div w:id="300113616">
                  <w:marLeft w:val="0"/>
                  <w:marRight w:val="0"/>
                  <w:marTop w:val="0"/>
                  <w:marBottom w:val="0"/>
                  <w:divBdr>
                    <w:top w:val="none" w:sz="0" w:space="0" w:color="auto"/>
                    <w:left w:val="none" w:sz="0" w:space="0" w:color="auto"/>
                    <w:bottom w:val="none" w:sz="0" w:space="0" w:color="auto"/>
                    <w:right w:val="none" w:sz="0" w:space="0" w:color="auto"/>
                  </w:divBdr>
                </w:div>
                <w:div w:id="303777337">
                  <w:marLeft w:val="0"/>
                  <w:marRight w:val="0"/>
                  <w:marTop w:val="0"/>
                  <w:marBottom w:val="0"/>
                  <w:divBdr>
                    <w:top w:val="none" w:sz="0" w:space="0" w:color="auto"/>
                    <w:left w:val="none" w:sz="0" w:space="0" w:color="auto"/>
                    <w:bottom w:val="none" w:sz="0" w:space="0" w:color="auto"/>
                    <w:right w:val="none" w:sz="0" w:space="0" w:color="auto"/>
                  </w:divBdr>
                </w:div>
                <w:div w:id="313923136">
                  <w:marLeft w:val="0"/>
                  <w:marRight w:val="0"/>
                  <w:marTop w:val="0"/>
                  <w:marBottom w:val="0"/>
                  <w:divBdr>
                    <w:top w:val="none" w:sz="0" w:space="0" w:color="auto"/>
                    <w:left w:val="none" w:sz="0" w:space="0" w:color="auto"/>
                    <w:bottom w:val="none" w:sz="0" w:space="0" w:color="auto"/>
                    <w:right w:val="none" w:sz="0" w:space="0" w:color="auto"/>
                  </w:divBdr>
                </w:div>
                <w:div w:id="366029222">
                  <w:marLeft w:val="0"/>
                  <w:marRight w:val="0"/>
                  <w:marTop w:val="0"/>
                  <w:marBottom w:val="0"/>
                  <w:divBdr>
                    <w:top w:val="none" w:sz="0" w:space="0" w:color="auto"/>
                    <w:left w:val="none" w:sz="0" w:space="0" w:color="auto"/>
                    <w:bottom w:val="none" w:sz="0" w:space="0" w:color="auto"/>
                    <w:right w:val="none" w:sz="0" w:space="0" w:color="auto"/>
                  </w:divBdr>
                </w:div>
                <w:div w:id="378633901">
                  <w:marLeft w:val="0"/>
                  <w:marRight w:val="0"/>
                  <w:marTop w:val="0"/>
                  <w:marBottom w:val="0"/>
                  <w:divBdr>
                    <w:top w:val="none" w:sz="0" w:space="0" w:color="auto"/>
                    <w:left w:val="none" w:sz="0" w:space="0" w:color="auto"/>
                    <w:bottom w:val="none" w:sz="0" w:space="0" w:color="auto"/>
                    <w:right w:val="none" w:sz="0" w:space="0" w:color="auto"/>
                  </w:divBdr>
                </w:div>
                <w:div w:id="382026813">
                  <w:marLeft w:val="0"/>
                  <w:marRight w:val="0"/>
                  <w:marTop w:val="0"/>
                  <w:marBottom w:val="0"/>
                  <w:divBdr>
                    <w:top w:val="none" w:sz="0" w:space="0" w:color="auto"/>
                    <w:left w:val="none" w:sz="0" w:space="0" w:color="auto"/>
                    <w:bottom w:val="none" w:sz="0" w:space="0" w:color="auto"/>
                    <w:right w:val="none" w:sz="0" w:space="0" w:color="auto"/>
                  </w:divBdr>
                </w:div>
                <w:div w:id="422651338">
                  <w:marLeft w:val="0"/>
                  <w:marRight w:val="0"/>
                  <w:marTop w:val="0"/>
                  <w:marBottom w:val="0"/>
                  <w:divBdr>
                    <w:top w:val="none" w:sz="0" w:space="0" w:color="auto"/>
                    <w:left w:val="none" w:sz="0" w:space="0" w:color="auto"/>
                    <w:bottom w:val="none" w:sz="0" w:space="0" w:color="auto"/>
                    <w:right w:val="none" w:sz="0" w:space="0" w:color="auto"/>
                  </w:divBdr>
                </w:div>
                <w:div w:id="422992677">
                  <w:marLeft w:val="0"/>
                  <w:marRight w:val="0"/>
                  <w:marTop w:val="0"/>
                  <w:marBottom w:val="0"/>
                  <w:divBdr>
                    <w:top w:val="none" w:sz="0" w:space="0" w:color="auto"/>
                    <w:left w:val="none" w:sz="0" w:space="0" w:color="auto"/>
                    <w:bottom w:val="none" w:sz="0" w:space="0" w:color="auto"/>
                    <w:right w:val="none" w:sz="0" w:space="0" w:color="auto"/>
                  </w:divBdr>
                </w:div>
                <w:div w:id="448086465">
                  <w:marLeft w:val="0"/>
                  <w:marRight w:val="0"/>
                  <w:marTop w:val="0"/>
                  <w:marBottom w:val="0"/>
                  <w:divBdr>
                    <w:top w:val="none" w:sz="0" w:space="0" w:color="auto"/>
                    <w:left w:val="none" w:sz="0" w:space="0" w:color="auto"/>
                    <w:bottom w:val="none" w:sz="0" w:space="0" w:color="auto"/>
                    <w:right w:val="none" w:sz="0" w:space="0" w:color="auto"/>
                  </w:divBdr>
                </w:div>
                <w:div w:id="469784381">
                  <w:marLeft w:val="0"/>
                  <w:marRight w:val="0"/>
                  <w:marTop w:val="0"/>
                  <w:marBottom w:val="0"/>
                  <w:divBdr>
                    <w:top w:val="none" w:sz="0" w:space="0" w:color="auto"/>
                    <w:left w:val="none" w:sz="0" w:space="0" w:color="auto"/>
                    <w:bottom w:val="none" w:sz="0" w:space="0" w:color="auto"/>
                    <w:right w:val="none" w:sz="0" w:space="0" w:color="auto"/>
                  </w:divBdr>
                </w:div>
                <w:div w:id="479231907">
                  <w:marLeft w:val="0"/>
                  <w:marRight w:val="0"/>
                  <w:marTop w:val="0"/>
                  <w:marBottom w:val="0"/>
                  <w:divBdr>
                    <w:top w:val="none" w:sz="0" w:space="0" w:color="auto"/>
                    <w:left w:val="none" w:sz="0" w:space="0" w:color="auto"/>
                    <w:bottom w:val="none" w:sz="0" w:space="0" w:color="auto"/>
                    <w:right w:val="none" w:sz="0" w:space="0" w:color="auto"/>
                  </w:divBdr>
                </w:div>
                <w:div w:id="485782182">
                  <w:marLeft w:val="0"/>
                  <w:marRight w:val="0"/>
                  <w:marTop w:val="0"/>
                  <w:marBottom w:val="0"/>
                  <w:divBdr>
                    <w:top w:val="none" w:sz="0" w:space="0" w:color="auto"/>
                    <w:left w:val="none" w:sz="0" w:space="0" w:color="auto"/>
                    <w:bottom w:val="none" w:sz="0" w:space="0" w:color="auto"/>
                    <w:right w:val="none" w:sz="0" w:space="0" w:color="auto"/>
                  </w:divBdr>
                </w:div>
                <w:div w:id="490365433">
                  <w:marLeft w:val="0"/>
                  <w:marRight w:val="0"/>
                  <w:marTop w:val="0"/>
                  <w:marBottom w:val="0"/>
                  <w:divBdr>
                    <w:top w:val="none" w:sz="0" w:space="0" w:color="auto"/>
                    <w:left w:val="none" w:sz="0" w:space="0" w:color="auto"/>
                    <w:bottom w:val="none" w:sz="0" w:space="0" w:color="auto"/>
                    <w:right w:val="none" w:sz="0" w:space="0" w:color="auto"/>
                  </w:divBdr>
                </w:div>
                <w:div w:id="504904262">
                  <w:marLeft w:val="0"/>
                  <w:marRight w:val="0"/>
                  <w:marTop w:val="0"/>
                  <w:marBottom w:val="0"/>
                  <w:divBdr>
                    <w:top w:val="none" w:sz="0" w:space="0" w:color="auto"/>
                    <w:left w:val="none" w:sz="0" w:space="0" w:color="auto"/>
                    <w:bottom w:val="none" w:sz="0" w:space="0" w:color="auto"/>
                    <w:right w:val="none" w:sz="0" w:space="0" w:color="auto"/>
                  </w:divBdr>
                </w:div>
                <w:div w:id="528570371">
                  <w:marLeft w:val="0"/>
                  <w:marRight w:val="0"/>
                  <w:marTop w:val="0"/>
                  <w:marBottom w:val="0"/>
                  <w:divBdr>
                    <w:top w:val="none" w:sz="0" w:space="0" w:color="auto"/>
                    <w:left w:val="none" w:sz="0" w:space="0" w:color="auto"/>
                    <w:bottom w:val="none" w:sz="0" w:space="0" w:color="auto"/>
                    <w:right w:val="none" w:sz="0" w:space="0" w:color="auto"/>
                  </w:divBdr>
                </w:div>
                <w:div w:id="544606358">
                  <w:marLeft w:val="0"/>
                  <w:marRight w:val="0"/>
                  <w:marTop w:val="0"/>
                  <w:marBottom w:val="0"/>
                  <w:divBdr>
                    <w:top w:val="none" w:sz="0" w:space="0" w:color="auto"/>
                    <w:left w:val="none" w:sz="0" w:space="0" w:color="auto"/>
                    <w:bottom w:val="none" w:sz="0" w:space="0" w:color="auto"/>
                    <w:right w:val="none" w:sz="0" w:space="0" w:color="auto"/>
                  </w:divBdr>
                </w:div>
                <w:div w:id="550069935">
                  <w:marLeft w:val="0"/>
                  <w:marRight w:val="0"/>
                  <w:marTop w:val="0"/>
                  <w:marBottom w:val="0"/>
                  <w:divBdr>
                    <w:top w:val="none" w:sz="0" w:space="0" w:color="auto"/>
                    <w:left w:val="none" w:sz="0" w:space="0" w:color="auto"/>
                    <w:bottom w:val="none" w:sz="0" w:space="0" w:color="auto"/>
                    <w:right w:val="none" w:sz="0" w:space="0" w:color="auto"/>
                  </w:divBdr>
                </w:div>
                <w:div w:id="551767952">
                  <w:marLeft w:val="0"/>
                  <w:marRight w:val="0"/>
                  <w:marTop w:val="0"/>
                  <w:marBottom w:val="0"/>
                  <w:divBdr>
                    <w:top w:val="none" w:sz="0" w:space="0" w:color="auto"/>
                    <w:left w:val="none" w:sz="0" w:space="0" w:color="auto"/>
                    <w:bottom w:val="none" w:sz="0" w:space="0" w:color="auto"/>
                    <w:right w:val="none" w:sz="0" w:space="0" w:color="auto"/>
                  </w:divBdr>
                </w:div>
                <w:div w:id="564529167">
                  <w:marLeft w:val="0"/>
                  <w:marRight w:val="0"/>
                  <w:marTop w:val="0"/>
                  <w:marBottom w:val="0"/>
                  <w:divBdr>
                    <w:top w:val="none" w:sz="0" w:space="0" w:color="auto"/>
                    <w:left w:val="none" w:sz="0" w:space="0" w:color="auto"/>
                    <w:bottom w:val="none" w:sz="0" w:space="0" w:color="auto"/>
                    <w:right w:val="none" w:sz="0" w:space="0" w:color="auto"/>
                  </w:divBdr>
                </w:div>
                <w:div w:id="567888905">
                  <w:marLeft w:val="0"/>
                  <w:marRight w:val="0"/>
                  <w:marTop w:val="0"/>
                  <w:marBottom w:val="0"/>
                  <w:divBdr>
                    <w:top w:val="none" w:sz="0" w:space="0" w:color="auto"/>
                    <w:left w:val="none" w:sz="0" w:space="0" w:color="auto"/>
                    <w:bottom w:val="none" w:sz="0" w:space="0" w:color="auto"/>
                    <w:right w:val="none" w:sz="0" w:space="0" w:color="auto"/>
                  </w:divBdr>
                </w:div>
                <w:div w:id="572160532">
                  <w:marLeft w:val="0"/>
                  <w:marRight w:val="0"/>
                  <w:marTop w:val="0"/>
                  <w:marBottom w:val="0"/>
                  <w:divBdr>
                    <w:top w:val="none" w:sz="0" w:space="0" w:color="auto"/>
                    <w:left w:val="none" w:sz="0" w:space="0" w:color="auto"/>
                    <w:bottom w:val="none" w:sz="0" w:space="0" w:color="auto"/>
                    <w:right w:val="none" w:sz="0" w:space="0" w:color="auto"/>
                  </w:divBdr>
                </w:div>
                <w:div w:id="579221741">
                  <w:marLeft w:val="0"/>
                  <w:marRight w:val="0"/>
                  <w:marTop w:val="0"/>
                  <w:marBottom w:val="0"/>
                  <w:divBdr>
                    <w:top w:val="none" w:sz="0" w:space="0" w:color="auto"/>
                    <w:left w:val="none" w:sz="0" w:space="0" w:color="auto"/>
                    <w:bottom w:val="none" w:sz="0" w:space="0" w:color="auto"/>
                    <w:right w:val="none" w:sz="0" w:space="0" w:color="auto"/>
                  </w:divBdr>
                </w:div>
                <w:div w:id="585917160">
                  <w:marLeft w:val="0"/>
                  <w:marRight w:val="0"/>
                  <w:marTop w:val="0"/>
                  <w:marBottom w:val="0"/>
                  <w:divBdr>
                    <w:top w:val="none" w:sz="0" w:space="0" w:color="auto"/>
                    <w:left w:val="none" w:sz="0" w:space="0" w:color="auto"/>
                    <w:bottom w:val="none" w:sz="0" w:space="0" w:color="auto"/>
                    <w:right w:val="none" w:sz="0" w:space="0" w:color="auto"/>
                  </w:divBdr>
                </w:div>
                <w:div w:id="618875232">
                  <w:marLeft w:val="0"/>
                  <w:marRight w:val="0"/>
                  <w:marTop w:val="0"/>
                  <w:marBottom w:val="0"/>
                  <w:divBdr>
                    <w:top w:val="none" w:sz="0" w:space="0" w:color="auto"/>
                    <w:left w:val="none" w:sz="0" w:space="0" w:color="auto"/>
                    <w:bottom w:val="none" w:sz="0" w:space="0" w:color="auto"/>
                    <w:right w:val="none" w:sz="0" w:space="0" w:color="auto"/>
                  </w:divBdr>
                </w:div>
                <w:div w:id="619536893">
                  <w:marLeft w:val="0"/>
                  <w:marRight w:val="0"/>
                  <w:marTop w:val="0"/>
                  <w:marBottom w:val="0"/>
                  <w:divBdr>
                    <w:top w:val="none" w:sz="0" w:space="0" w:color="auto"/>
                    <w:left w:val="none" w:sz="0" w:space="0" w:color="auto"/>
                    <w:bottom w:val="none" w:sz="0" w:space="0" w:color="auto"/>
                    <w:right w:val="none" w:sz="0" w:space="0" w:color="auto"/>
                  </w:divBdr>
                </w:div>
                <w:div w:id="651569004">
                  <w:marLeft w:val="0"/>
                  <w:marRight w:val="0"/>
                  <w:marTop w:val="0"/>
                  <w:marBottom w:val="0"/>
                  <w:divBdr>
                    <w:top w:val="none" w:sz="0" w:space="0" w:color="auto"/>
                    <w:left w:val="none" w:sz="0" w:space="0" w:color="auto"/>
                    <w:bottom w:val="none" w:sz="0" w:space="0" w:color="auto"/>
                    <w:right w:val="none" w:sz="0" w:space="0" w:color="auto"/>
                  </w:divBdr>
                </w:div>
                <w:div w:id="653027486">
                  <w:marLeft w:val="0"/>
                  <w:marRight w:val="0"/>
                  <w:marTop w:val="0"/>
                  <w:marBottom w:val="0"/>
                  <w:divBdr>
                    <w:top w:val="none" w:sz="0" w:space="0" w:color="auto"/>
                    <w:left w:val="none" w:sz="0" w:space="0" w:color="auto"/>
                    <w:bottom w:val="none" w:sz="0" w:space="0" w:color="auto"/>
                    <w:right w:val="none" w:sz="0" w:space="0" w:color="auto"/>
                  </w:divBdr>
                </w:div>
                <w:div w:id="656300899">
                  <w:marLeft w:val="0"/>
                  <w:marRight w:val="0"/>
                  <w:marTop w:val="0"/>
                  <w:marBottom w:val="0"/>
                  <w:divBdr>
                    <w:top w:val="none" w:sz="0" w:space="0" w:color="auto"/>
                    <w:left w:val="none" w:sz="0" w:space="0" w:color="auto"/>
                    <w:bottom w:val="none" w:sz="0" w:space="0" w:color="auto"/>
                    <w:right w:val="none" w:sz="0" w:space="0" w:color="auto"/>
                  </w:divBdr>
                </w:div>
                <w:div w:id="670529547">
                  <w:marLeft w:val="0"/>
                  <w:marRight w:val="0"/>
                  <w:marTop w:val="0"/>
                  <w:marBottom w:val="0"/>
                  <w:divBdr>
                    <w:top w:val="none" w:sz="0" w:space="0" w:color="auto"/>
                    <w:left w:val="none" w:sz="0" w:space="0" w:color="auto"/>
                    <w:bottom w:val="none" w:sz="0" w:space="0" w:color="auto"/>
                    <w:right w:val="none" w:sz="0" w:space="0" w:color="auto"/>
                  </w:divBdr>
                </w:div>
                <w:div w:id="677583693">
                  <w:marLeft w:val="0"/>
                  <w:marRight w:val="0"/>
                  <w:marTop w:val="0"/>
                  <w:marBottom w:val="0"/>
                  <w:divBdr>
                    <w:top w:val="none" w:sz="0" w:space="0" w:color="auto"/>
                    <w:left w:val="none" w:sz="0" w:space="0" w:color="auto"/>
                    <w:bottom w:val="none" w:sz="0" w:space="0" w:color="auto"/>
                    <w:right w:val="none" w:sz="0" w:space="0" w:color="auto"/>
                  </w:divBdr>
                </w:div>
                <w:div w:id="700936474">
                  <w:marLeft w:val="0"/>
                  <w:marRight w:val="0"/>
                  <w:marTop w:val="0"/>
                  <w:marBottom w:val="0"/>
                  <w:divBdr>
                    <w:top w:val="none" w:sz="0" w:space="0" w:color="auto"/>
                    <w:left w:val="none" w:sz="0" w:space="0" w:color="auto"/>
                    <w:bottom w:val="none" w:sz="0" w:space="0" w:color="auto"/>
                    <w:right w:val="none" w:sz="0" w:space="0" w:color="auto"/>
                  </w:divBdr>
                </w:div>
                <w:div w:id="701248177">
                  <w:marLeft w:val="0"/>
                  <w:marRight w:val="0"/>
                  <w:marTop w:val="0"/>
                  <w:marBottom w:val="0"/>
                  <w:divBdr>
                    <w:top w:val="none" w:sz="0" w:space="0" w:color="auto"/>
                    <w:left w:val="none" w:sz="0" w:space="0" w:color="auto"/>
                    <w:bottom w:val="none" w:sz="0" w:space="0" w:color="auto"/>
                    <w:right w:val="none" w:sz="0" w:space="0" w:color="auto"/>
                  </w:divBdr>
                </w:div>
                <w:div w:id="768433078">
                  <w:marLeft w:val="0"/>
                  <w:marRight w:val="0"/>
                  <w:marTop w:val="0"/>
                  <w:marBottom w:val="0"/>
                  <w:divBdr>
                    <w:top w:val="none" w:sz="0" w:space="0" w:color="auto"/>
                    <w:left w:val="none" w:sz="0" w:space="0" w:color="auto"/>
                    <w:bottom w:val="none" w:sz="0" w:space="0" w:color="auto"/>
                    <w:right w:val="none" w:sz="0" w:space="0" w:color="auto"/>
                  </w:divBdr>
                </w:div>
                <w:div w:id="777795887">
                  <w:marLeft w:val="0"/>
                  <w:marRight w:val="0"/>
                  <w:marTop w:val="0"/>
                  <w:marBottom w:val="0"/>
                  <w:divBdr>
                    <w:top w:val="none" w:sz="0" w:space="0" w:color="auto"/>
                    <w:left w:val="none" w:sz="0" w:space="0" w:color="auto"/>
                    <w:bottom w:val="none" w:sz="0" w:space="0" w:color="auto"/>
                    <w:right w:val="none" w:sz="0" w:space="0" w:color="auto"/>
                  </w:divBdr>
                </w:div>
                <w:div w:id="791434652">
                  <w:marLeft w:val="0"/>
                  <w:marRight w:val="0"/>
                  <w:marTop w:val="0"/>
                  <w:marBottom w:val="0"/>
                  <w:divBdr>
                    <w:top w:val="none" w:sz="0" w:space="0" w:color="auto"/>
                    <w:left w:val="none" w:sz="0" w:space="0" w:color="auto"/>
                    <w:bottom w:val="none" w:sz="0" w:space="0" w:color="auto"/>
                    <w:right w:val="none" w:sz="0" w:space="0" w:color="auto"/>
                  </w:divBdr>
                </w:div>
                <w:div w:id="812019424">
                  <w:marLeft w:val="0"/>
                  <w:marRight w:val="0"/>
                  <w:marTop w:val="0"/>
                  <w:marBottom w:val="0"/>
                  <w:divBdr>
                    <w:top w:val="none" w:sz="0" w:space="0" w:color="auto"/>
                    <w:left w:val="none" w:sz="0" w:space="0" w:color="auto"/>
                    <w:bottom w:val="none" w:sz="0" w:space="0" w:color="auto"/>
                    <w:right w:val="none" w:sz="0" w:space="0" w:color="auto"/>
                  </w:divBdr>
                </w:div>
                <w:div w:id="827786326">
                  <w:marLeft w:val="0"/>
                  <w:marRight w:val="0"/>
                  <w:marTop w:val="0"/>
                  <w:marBottom w:val="0"/>
                  <w:divBdr>
                    <w:top w:val="none" w:sz="0" w:space="0" w:color="auto"/>
                    <w:left w:val="none" w:sz="0" w:space="0" w:color="auto"/>
                    <w:bottom w:val="none" w:sz="0" w:space="0" w:color="auto"/>
                    <w:right w:val="none" w:sz="0" w:space="0" w:color="auto"/>
                  </w:divBdr>
                </w:div>
                <w:div w:id="834343926">
                  <w:marLeft w:val="0"/>
                  <w:marRight w:val="0"/>
                  <w:marTop w:val="0"/>
                  <w:marBottom w:val="0"/>
                  <w:divBdr>
                    <w:top w:val="none" w:sz="0" w:space="0" w:color="auto"/>
                    <w:left w:val="none" w:sz="0" w:space="0" w:color="auto"/>
                    <w:bottom w:val="none" w:sz="0" w:space="0" w:color="auto"/>
                    <w:right w:val="none" w:sz="0" w:space="0" w:color="auto"/>
                  </w:divBdr>
                </w:div>
                <w:div w:id="849611442">
                  <w:marLeft w:val="0"/>
                  <w:marRight w:val="0"/>
                  <w:marTop w:val="0"/>
                  <w:marBottom w:val="0"/>
                  <w:divBdr>
                    <w:top w:val="none" w:sz="0" w:space="0" w:color="auto"/>
                    <w:left w:val="none" w:sz="0" w:space="0" w:color="auto"/>
                    <w:bottom w:val="none" w:sz="0" w:space="0" w:color="auto"/>
                    <w:right w:val="none" w:sz="0" w:space="0" w:color="auto"/>
                  </w:divBdr>
                </w:div>
                <w:div w:id="849684523">
                  <w:marLeft w:val="0"/>
                  <w:marRight w:val="0"/>
                  <w:marTop w:val="0"/>
                  <w:marBottom w:val="0"/>
                  <w:divBdr>
                    <w:top w:val="none" w:sz="0" w:space="0" w:color="auto"/>
                    <w:left w:val="none" w:sz="0" w:space="0" w:color="auto"/>
                    <w:bottom w:val="none" w:sz="0" w:space="0" w:color="auto"/>
                    <w:right w:val="none" w:sz="0" w:space="0" w:color="auto"/>
                  </w:divBdr>
                </w:div>
                <w:div w:id="864757811">
                  <w:marLeft w:val="0"/>
                  <w:marRight w:val="0"/>
                  <w:marTop w:val="0"/>
                  <w:marBottom w:val="0"/>
                  <w:divBdr>
                    <w:top w:val="none" w:sz="0" w:space="0" w:color="auto"/>
                    <w:left w:val="none" w:sz="0" w:space="0" w:color="auto"/>
                    <w:bottom w:val="none" w:sz="0" w:space="0" w:color="auto"/>
                    <w:right w:val="none" w:sz="0" w:space="0" w:color="auto"/>
                  </w:divBdr>
                </w:div>
                <w:div w:id="880752769">
                  <w:marLeft w:val="0"/>
                  <w:marRight w:val="0"/>
                  <w:marTop w:val="0"/>
                  <w:marBottom w:val="0"/>
                  <w:divBdr>
                    <w:top w:val="none" w:sz="0" w:space="0" w:color="auto"/>
                    <w:left w:val="none" w:sz="0" w:space="0" w:color="auto"/>
                    <w:bottom w:val="none" w:sz="0" w:space="0" w:color="auto"/>
                    <w:right w:val="none" w:sz="0" w:space="0" w:color="auto"/>
                  </w:divBdr>
                </w:div>
                <w:div w:id="908928819">
                  <w:marLeft w:val="0"/>
                  <w:marRight w:val="0"/>
                  <w:marTop w:val="0"/>
                  <w:marBottom w:val="0"/>
                  <w:divBdr>
                    <w:top w:val="none" w:sz="0" w:space="0" w:color="auto"/>
                    <w:left w:val="none" w:sz="0" w:space="0" w:color="auto"/>
                    <w:bottom w:val="none" w:sz="0" w:space="0" w:color="auto"/>
                    <w:right w:val="none" w:sz="0" w:space="0" w:color="auto"/>
                  </w:divBdr>
                </w:div>
                <w:div w:id="931160106">
                  <w:marLeft w:val="0"/>
                  <w:marRight w:val="0"/>
                  <w:marTop w:val="0"/>
                  <w:marBottom w:val="0"/>
                  <w:divBdr>
                    <w:top w:val="none" w:sz="0" w:space="0" w:color="auto"/>
                    <w:left w:val="none" w:sz="0" w:space="0" w:color="auto"/>
                    <w:bottom w:val="none" w:sz="0" w:space="0" w:color="auto"/>
                    <w:right w:val="none" w:sz="0" w:space="0" w:color="auto"/>
                  </w:divBdr>
                </w:div>
                <w:div w:id="946959829">
                  <w:marLeft w:val="0"/>
                  <w:marRight w:val="0"/>
                  <w:marTop w:val="0"/>
                  <w:marBottom w:val="0"/>
                  <w:divBdr>
                    <w:top w:val="none" w:sz="0" w:space="0" w:color="auto"/>
                    <w:left w:val="none" w:sz="0" w:space="0" w:color="auto"/>
                    <w:bottom w:val="none" w:sz="0" w:space="0" w:color="auto"/>
                    <w:right w:val="none" w:sz="0" w:space="0" w:color="auto"/>
                  </w:divBdr>
                </w:div>
                <w:div w:id="978343177">
                  <w:marLeft w:val="0"/>
                  <w:marRight w:val="0"/>
                  <w:marTop w:val="0"/>
                  <w:marBottom w:val="0"/>
                  <w:divBdr>
                    <w:top w:val="none" w:sz="0" w:space="0" w:color="auto"/>
                    <w:left w:val="none" w:sz="0" w:space="0" w:color="auto"/>
                    <w:bottom w:val="none" w:sz="0" w:space="0" w:color="auto"/>
                    <w:right w:val="none" w:sz="0" w:space="0" w:color="auto"/>
                  </w:divBdr>
                </w:div>
                <w:div w:id="982199648">
                  <w:marLeft w:val="0"/>
                  <w:marRight w:val="0"/>
                  <w:marTop w:val="0"/>
                  <w:marBottom w:val="0"/>
                  <w:divBdr>
                    <w:top w:val="none" w:sz="0" w:space="0" w:color="auto"/>
                    <w:left w:val="none" w:sz="0" w:space="0" w:color="auto"/>
                    <w:bottom w:val="none" w:sz="0" w:space="0" w:color="auto"/>
                    <w:right w:val="none" w:sz="0" w:space="0" w:color="auto"/>
                  </w:divBdr>
                </w:div>
                <w:div w:id="987394921">
                  <w:marLeft w:val="0"/>
                  <w:marRight w:val="0"/>
                  <w:marTop w:val="0"/>
                  <w:marBottom w:val="0"/>
                  <w:divBdr>
                    <w:top w:val="none" w:sz="0" w:space="0" w:color="auto"/>
                    <w:left w:val="none" w:sz="0" w:space="0" w:color="auto"/>
                    <w:bottom w:val="none" w:sz="0" w:space="0" w:color="auto"/>
                    <w:right w:val="none" w:sz="0" w:space="0" w:color="auto"/>
                  </w:divBdr>
                </w:div>
                <w:div w:id="996343828">
                  <w:marLeft w:val="0"/>
                  <w:marRight w:val="0"/>
                  <w:marTop w:val="0"/>
                  <w:marBottom w:val="0"/>
                  <w:divBdr>
                    <w:top w:val="none" w:sz="0" w:space="0" w:color="auto"/>
                    <w:left w:val="none" w:sz="0" w:space="0" w:color="auto"/>
                    <w:bottom w:val="none" w:sz="0" w:space="0" w:color="auto"/>
                    <w:right w:val="none" w:sz="0" w:space="0" w:color="auto"/>
                  </w:divBdr>
                </w:div>
                <w:div w:id="1005942947">
                  <w:marLeft w:val="0"/>
                  <w:marRight w:val="0"/>
                  <w:marTop w:val="0"/>
                  <w:marBottom w:val="0"/>
                  <w:divBdr>
                    <w:top w:val="none" w:sz="0" w:space="0" w:color="auto"/>
                    <w:left w:val="none" w:sz="0" w:space="0" w:color="auto"/>
                    <w:bottom w:val="none" w:sz="0" w:space="0" w:color="auto"/>
                    <w:right w:val="none" w:sz="0" w:space="0" w:color="auto"/>
                  </w:divBdr>
                </w:div>
                <w:div w:id="1042746777">
                  <w:marLeft w:val="0"/>
                  <w:marRight w:val="0"/>
                  <w:marTop w:val="0"/>
                  <w:marBottom w:val="0"/>
                  <w:divBdr>
                    <w:top w:val="none" w:sz="0" w:space="0" w:color="auto"/>
                    <w:left w:val="none" w:sz="0" w:space="0" w:color="auto"/>
                    <w:bottom w:val="none" w:sz="0" w:space="0" w:color="auto"/>
                    <w:right w:val="none" w:sz="0" w:space="0" w:color="auto"/>
                  </w:divBdr>
                </w:div>
                <w:div w:id="1052733595">
                  <w:marLeft w:val="0"/>
                  <w:marRight w:val="0"/>
                  <w:marTop w:val="0"/>
                  <w:marBottom w:val="0"/>
                  <w:divBdr>
                    <w:top w:val="none" w:sz="0" w:space="0" w:color="auto"/>
                    <w:left w:val="none" w:sz="0" w:space="0" w:color="auto"/>
                    <w:bottom w:val="none" w:sz="0" w:space="0" w:color="auto"/>
                    <w:right w:val="none" w:sz="0" w:space="0" w:color="auto"/>
                  </w:divBdr>
                </w:div>
                <w:div w:id="1085371586">
                  <w:marLeft w:val="0"/>
                  <w:marRight w:val="0"/>
                  <w:marTop w:val="0"/>
                  <w:marBottom w:val="0"/>
                  <w:divBdr>
                    <w:top w:val="none" w:sz="0" w:space="0" w:color="auto"/>
                    <w:left w:val="none" w:sz="0" w:space="0" w:color="auto"/>
                    <w:bottom w:val="none" w:sz="0" w:space="0" w:color="auto"/>
                    <w:right w:val="none" w:sz="0" w:space="0" w:color="auto"/>
                  </w:divBdr>
                </w:div>
                <w:div w:id="1130854990">
                  <w:marLeft w:val="0"/>
                  <w:marRight w:val="0"/>
                  <w:marTop w:val="0"/>
                  <w:marBottom w:val="0"/>
                  <w:divBdr>
                    <w:top w:val="none" w:sz="0" w:space="0" w:color="auto"/>
                    <w:left w:val="none" w:sz="0" w:space="0" w:color="auto"/>
                    <w:bottom w:val="none" w:sz="0" w:space="0" w:color="auto"/>
                    <w:right w:val="none" w:sz="0" w:space="0" w:color="auto"/>
                  </w:divBdr>
                </w:div>
                <w:div w:id="1139031262">
                  <w:marLeft w:val="0"/>
                  <w:marRight w:val="0"/>
                  <w:marTop w:val="0"/>
                  <w:marBottom w:val="0"/>
                  <w:divBdr>
                    <w:top w:val="none" w:sz="0" w:space="0" w:color="auto"/>
                    <w:left w:val="none" w:sz="0" w:space="0" w:color="auto"/>
                    <w:bottom w:val="none" w:sz="0" w:space="0" w:color="auto"/>
                    <w:right w:val="none" w:sz="0" w:space="0" w:color="auto"/>
                  </w:divBdr>
                </w:div>
                <w:div w:id="1160191480">
                  <w:marLeft w:val="0"/>
                  <w:marRight w:val="0"/>
                  <w:marTop w:val="0"/>
                  <w:marBottom w:val="0"/>
                  <w:divBdr>
                    <w:top w:val="none" w:sz="0" w:space="0" w:color="auto"/>
                    <w:left w:val="none" w:sz="0" w:space="0" w:color="auto"/>
                    <w:bottom w:val="none" w:sz="0" w:space="0" w:color="auto"/>
                    <w:right w:val="none" w:sz="0" w:space="0" w:color="auto"/>
                  </w:divBdr>
                </w:div>
                <w:div w:id="1188637102">
                  <w:marLeft w:val="0"/>
                  <w:marRight w:val="0"/>
                  <w:marTop w:val="0"/>
                  <w:marBottom w:val="0"/>
                  <w:divBdr>
                    <w:top w:val="none" w:sz="0" w:space="0" w:color="auto"/>
                    <w:left w:val="none" w:sz="0" w:space="0" w:color="auto"/>
                    <w:bottom w:val="none" w:sz="0" w:space="0" w:color="auto"/>
                    <w:right w:val="none" w:sz="0" w:space="0" w:color="auto"/>
                  </w:divBdr>
                </w:div>
                <w:div w:id="1196508364">
                  <w:marLeft w:val="0"/>
                  <w:marRight w:val="0"/>
                  <w:marTop w:val="0"/>
                  <w:marBottom w:val="0"/>
                  <w:divBdr>
                    <w:top w:val="none" w:sz="0" w:space="0" w:color="auto"/>
                    <w:left w:val="none" w:sz="0" w:space="0" w:color="auto"/>
                    <w:bottom w:val="none" w:sz="0" w:space="0" w:color="auto"/>
                    <w:right w:val="none" w:sz="0" w:space="0" w:color="auto"/>
                  </w:divBdr>
                </w:div>
                <w:div w:id="1219249415">
                  <w:marLeft w:val="0"/>
                  <w:marRight w:val="0"/>
                  <w:marTop w:val="0"/>
                  <w:marBottom w:val="0"/>
                  <w:divBdr>
                    <w:top w:val="none" w:sz="0" w:space="0" w:color="auto"/>
                    <w:left w:val="none" w:sz="0" w:space="0" w:color="auto"/>
                    <w:bottom w:val="none" w:sz="0" w:space="0" w:color="auto"/>
                    <w:right w:val="none" w:sz="0" w:space="0" w:color="auto"/>
                  </w:divBdr>
                </w:div>
                <w:div w:id="1232277731">
                  <w:marLeft w:val="0"/>
                  <w:marRight w:val="0"/>
                  <w:marTop w:val="0"/>
                  <w:marBottom w:val="0"/>
                  <w:divBdr>
                    <w:top w:val="none" w:sz="0" w:space="0" w:color="auto"/>
                    <w:left w:val="none" w:sz="0" w:space="0" w:color="auto"/>
                    <w:bottom w:val="none" w:sz="0" w:space="0" w:color="auto"/>
                    <w:right w:val="none" w:sz="0" w:space="0" w:color="auto"/>
                  </w:divBdr>
                </w:div>
                <w:div w:id="1276324580">
                  <w:marLeft w:val="0"/>
                  <w:marRight w:val="0"/>
                  <w:marTop w:val="0"/>
                  <w:marBottom w:val="0"/>
                  <w:divBdr>
                    <w:top w:val="none" w:sz="0" w:space="0" w:color="auto"/>
                    <w:left w:val="none" w:sz="0" w:space="0" w:color="auto"/>
                    <w:bottom w:val="none" w:sz="0" w:space="0" w:color="auto"/>
                    <w:right w:val="none" w:sz="0" w:space="0" w:color="auto"/>
                  </w:divBdr>
                </w:div>
                <w:div w:id="1276329371">
                  <w:marLeft w:val="0"/>
                  <w:marRight w:val="0"/>
                  <w:marTop w:val="0"/>
                  <w:marBottom w:val="0"/>
                  <w:divBdr>
                    <w:top w:val="none" w:sz="0" w:space="0" w:color="auto"/>
                    <w:left w:val="none" w:sz="0" w:space="0" w:color="auto"/>
                    <w:bottom w:val="none" w:sz="0" w:space="0" w:color="auto"/>
                    <w:right w:val="none" w:sz="0" w:space="0" w:color="auto"/>
                  </w:divBdr>
                </w:div>
                <w:div w:id="1280915756">
                  <w:marLeft w:val="0"/>
                  <w:marRight w:val="0"/>
                  <w:marTop w:val="0"/>
                  <w:marBottom w:val="0"/>
                  <w:divBdr>
                    <w:top w:val="none" w:sz="0" w:space="0" w:color="auto"/>
                    <w:left w:val="none" w:sz="0" w:space="0" w:color="auto"/>
                    <w:bottom w:val="none" w:sz="0" w:space="0" w:color="auto"/>
                    <w:right w:val="none" w:sz="0" w:space="0" w:color="auto"/>
                  </w:divBdr>
                </w:div>
                <w:div w:id="1291201581">
                  <w:marLeft w:val="0"/>
                  <w:marRight w:val="0"/>
                  <w:marTop w:val="0"/>
                  <w:marBottom w:val="0"/>
                  <w:divBdr>
                    <w:top w:val="none" w:sz="0" w:space="0" w:color="auto"/>
                    <w:left w:val="none" w:sz="0" w:space="0" w:color="auto"/>
                    <w:bottom w:val="none" w:sz="0" w:space="0" w:color="auto"/>
                    <w:right w:val="none" w:sz="0" w:space="0" w:color="auto"/>
                  </w:divBdr>
                </w:div>
                <w:div w:id="1292441497">
                  <w:marLeft w:val="0"/>
                  <w:marRight w:val="0"/>
                  <w:marTop w:val="0"/>
                  <w:marBottom w:val="0"/>
                  <w:divBdr>
                    <w:top w:val="none" w:sz="0" w:space="0" w:color="auto"/>
                    <w:left w:val="none" w:sz="0" w:space="0" w:color="auto"/>
                    <w:bottom w:val="none" w:sz="0" w:space="0" w:color="auto"/>
                    <w:right w:val="none" w:sz="0" w:space="0" w:color="auto"/>
                  </w:divBdr>
                </w:div>
                <w:div w:id="1324159415">
                  <w:marLeft w:val="0"/>
                  <w:marRight w:val="0"/>
                  <w:marTop w:val="0"/>
                  <w:marBottom w:val="0"/>
                  <w:divBdr>
                    <w:top w:val="none" w:sz="0" w:space="0" w:color="auto"/>
                    <w:left w:val="none" w:sz="0" w:space="0" w:color="auto"/>
                    <w:bottom w:val="none" w:sz="0" w:space="0" w:color="auto"/>
                    <w:right w:val="none" w:sz="0" w:space="0" w:color="auto"/>
                  </w:divBdr>
                </w:div>
                <w:div w:id="1324428003">
                  <w:marLeft w:val="0"/>
                  <w:marRight w:val="0"/>
                  <w:marTop w:val="0"/>
                  <w:marBottom w:val="0"/>
                  <w:divBdr>
                    <w:top w:val="none" w:sz="0" w:space="0" w:color="auto"/>
                    <w:left w:val="none" w:sz="0" w:space="0" w:color="auto"/>
                    <w:bottom w:val="none" w:sz="0" w:space="0" w:color="auto"/>
                    <w:right w:val="none" w:sz="0" w:space="0" w:color="auto"/>
                  </w:divBdr>
                </w:div>
                <w:div w:id="1327324836">
                  <w:marLeft w:val="0"/>
                  <w:marRight w:val="0"/>
                  <w:marTop w:val="0"/>
                  <w:marBottom w:val="0"/>
                  <w:divBdr>
                    <w:top w:val="none" w:sz="0" w:space="0" w:color="auto"/>
                    <w:left w:val="none" w:sz="0" w:space="0" w:color="auto"/>
                    <w:bottom w:val="none" w:sz="0" w:space="0" w:color="auto"/>
                    <w:right w:val="none" w:sz="0" w:space="0" w:color="auto"/>
                  </w:divBdr>
                </w:div>
                <w:div w:id="1347252816">
                  <w:marLeft w:val="0"/>
                  <w:marRight w:val="0"/>
                  <w:marTop w:val="0"/>
                  <w:marBottom w:val="0"/>
                  <w:divBdr>
                    <w:top w:val="none" w:sz="0" w:space="0" w:color="auto"/>
                    <w:left w:val="none" w:sz="0" w:space="0" w:color="auto"/>
                    <w:bottom w:val="none" w:sz="0" w:space="0" w:color="auto"/>
                    <w:right w:val="none" w:sz="0" w:space="0" w:color="auto"/>
                  </w:divBdr>
                </w:div>
                <w:div w:id="1347290267">
                  <w:marLeft w:val="0"/>
                  <w:marRight w:val="0"/>
                  <w:marTop w:val="0"/>
                  <w:marBottom w:val="0"/>
                  <w:divBdr>
                    <w:top w:val="none" w:sz="0" w:space="0" w:color="auto"/>
                    <w:left w:val="none" w:sz="0" w:space="0" w:color="auto"/>
                    <w:bottom w:val="none" w:sz="0" w:space="0" w:color="auto"/>
                    <w:right w:val="none" w:sz="0" w:space="0" w:color="auto"/>
                  </w:divBdr>
                </w:div>
                <w:div w:id="1364672083">
                  <w:marLeft w:val="0"/>
                  <w:marRight w:val="0"/>
                  <w:marTop w:val="0"/>
                  <w:marBottom w:val="0"/>
                  <w:divBdr>
                    <w:top w:val="none" w:sz="0" w:space="0" w:color="auto"/>
                    <w:left w:val="none" w:sz="0" w:space="0" w:color="auto"/>
                    <w:bottom w:val="none" w:sz="0" w:space="0" w:color="auto"/>
                    <w:right w:val="none" w:sz="0" w:space="0" w:color="auto"/>
                  </w:divBdr>
                </w:div>
                <w:div w:id="1365206179">
                  <w:marLeft w:val="0"/>
                  <w:marRight w:val="0"/>
                  <w:marTop w:val="0"/>
                  <w:marBottom w:val="0"/>
                  <w:divBdr>
                    <w:top w:val="none" w:sz="0" w:space="0" w:color="auto"/>
                    <w:left w:val="none" w:sz="0" w:space="0" w:color="auto"/>
                    <w:bottom w:val="none" w:sz="0" w:space="0" w:color="auto"/>
                    <w:right w:val="none" w:sz="0" w:space="0" w:color="auto"/>
                  </w:divBdr>
                </w:div>
                <w:div w:id="1376193546">
                  <w:marLeft w:val="0"/>
                  <w:marRight w:val="0"/>
                  <w:marTop w:val="0"/>
                  <w:marBottom w:val="0"/>
                  <w:divBdr>
                    <w:top w:val="none" w:sz="0" w:space="0" w:color="auto"/>
                    <w:left w:val="none" w:sz="0" w:space="0" w:color="auto"/>
                    <w:bottom w:val="none" w:sz="0" w:space="0" w:color="auto"/>
                    <w:right w:val="none" w:sz="0" w:space="0" w:color="auto"/>
                  </w:divBdr>
                </w:div>
                <w:div w:id="1376419799">
                  <w:marLeft w:val="0"/>
                  <w:marRight w:val="0"/>
                  <w:marTop w:val="0"/>
                  <w:marBottom w:val="0"/>
                  <w:divBdr>
                    <w:top w:val="none" w:sz="0" w:space="0" w:color="auto"/>
                    <w:left w:val="none" w:sz="0" w:space="0" w:color="auto"/>
                    <w:bottom w:val="none" w:sz="0" w:space="0" w:color="auto"/>
                    <w:right w:val="none" w:sz="0" w:space="0" w:color="auto"/>
                  </w:divBdr>
                </w:div>
                <w:div w:id="1396202246">
                  <w:marLeft w:val="0"/>
                  <w:marRight w:val="0"/>
                  <w:marTop w:val="0"/>
                  <w:marBottom w:val="0"/>
                  <w:divBdr>
                    <w:top w:val="none" w:sz="0" w:space="0" w:color="auto"/>
                    <w:left w:val="none" w:sz="0" w:space="0" w:color="auto"/>
                    <w:bottom w:val="none" w:sz="0" w:space="0" w:color="auto"/>
                    <w:right w:val="none" w:sz="0" w:space="0" w:color="auto"/>
                  </w:divBdr>
                </w:div>
                <w:div w:id="1410618356">
                  <w:marLeft w:val="0"/>
                  <w:marRight w:val="0"/>
                  <w:marTop w:val="0"/>
                  <w:marBottom w:val="0"/>
                  <w:divBdr>
                    <w:top w:val="none" w:sz="0" w:space="0" w:color="auto"/>
                    <w:left w:val="none" w:sz="0" w:space="0" w:color="auto"/>
                    <w:bottom w:val="none" w:sz="0" w:space="0" w:color="auto"/>
                    <w:right w:val="none" w:sz="0" w:space="0" w:color="auto"/>
                  </w:divBdr>
                </w:div>
                <w:div w:id="1411123012">
                  <w:marLeft w:val="0"/>
                  <w:marRight w:val="0"/>
                  <w:marTop w:val="0"/>
                  <w:marBottom w:val="0"/>
                  <w:divBdr>
                    <w:top w:val="none" w:sz="0" w:space="0" w:color="auto"/>
                    <w:left w:val="none" w:sz="0" w:space="0" w:color="auto"/>
                    <w:bottom w:val="none" w:sz="0" w:space="0" w:color="auto"/>
                    <w:right w:val="none" w:sz="0" w:space="0" w:color="auto"/>
                  </w:divBdr>
                </w:div>
                <w:div w:id="1415468567">
                  <w:marLeft w:val="0"/>
                  <w:marRight w:val="0"/>
                  <w:marTop w:val="0"/>
                  <w:marBottom w:val="0"/>
                  <w:divBdr>
                    <w:top w:val="none" w:sz="0" w:space="0" w:color="auto"/>
                    <w:left w:val="none" w:sz="0" w:space="0" w:color="auto"/>
                    <w:bottom w:val="none" w:sz="0" w:space="0" w:color="auto"/>
                    <w:right w:val="none" w:sz="0" w:space="0" w:color="auto"/>
                  </w:divBdr>
                </w:div>
                <w:div w:id="1438988135">
                  <w:marLeft w:val="0"/>
                  <w:marRight w:val="0"/>
                  <w:marTop w:val="0"/>
                  <w:marBottom w:val="0"/>
                  <w:divBdr>
                    <w:top w:val="none" w:sz="0" w:space="0" w:color="auto"/>
                    <w:left w:val="none" w:sz="0" w:space="0" w:color="auto"/>
                    <w:bottom w:val="none" w:sz="0" w:space="0" w:color="auto"/>
                    <w:right w:val="none" w:sz="0" w:space="0" w:color="auto"/>
                  </w:divBdr>
                </w:div>
                <w:div w:id="1455128108">
                  <w:marLeft w:val="0"/>
                  <w:marRight w:val="0"/>
                  <w:marTop w:val="0"/>
                  <w:marBottom w:val="0"/>
                  <w:divBdr>
                    <w:top w:val="none" w:sz="0" w:space="0" w:color="auto"/>
                    <w:left w:val="none" w:sz="0" w:space="0" w:color="auto"/>
                    <w:bottom w:val="none" w:sz="0" w:space="0" w:color="auto"/>
                    <w:right w:val="none" w:sz="0" w:space="0" w:color="auto"/>
                  </w:divBdr>
                </w:div>
                <w:div w:id="1457724564">
                  <w:marLeft w:val="0"/>
                  <w:marRight w:val="0"/>
                  <w:marTop w:val="0"/>
                  <w:marBottom w:val="0"/>
                  <w:divBdr>
                    <w:top w:val="none" w:sz="0" w:space="0" w:color="auto"/>
                    <w:left w:val="none" w:sz="0" w:space="0" w:color="auto"/>
                    <w:bottom w:val="none" w:sz="0" w:space="0" w:color="auto"/>
                    <w:right w:val="none" w:sz="0" w:space="0" w:color="auto"/>
                  </w:divBdr>
                </w:div>
                <w:div w:id="1469782235">
                  <w:marLeft w:val="0"/>
                  <w:marRight w:val="0"/>
                  <w:marTop w:val="0"/>
                  <w:marBottom w:val="0"/>
                  <w:divBdr>
                    <w:top w:val="none" w:sz="0" w:space="0" w:color="auto"/>
                    <w:left w:val="none" w:sz="0" w:space="0" w:color="auto"/>
                    <w:bottom w:val="none" w:sz="0" w:space="0" w:color="auto"/>
                    <w:right w:val="none" w:sz="0" w:space="0" w:color="auto"/>
                  </w:divBdr>
                </w:div>
                <w:div w:id="1469978899">
                  <w:marLeft w:val="0"/>
                  <w:marRight w:val="0"/>
                  <w:marTop w:val="0"/>
                  <w:marBottom w:val="0"/>
                  <w:divBdr>
                    <w:top w:val="none" w:sz="0" w:space="0" w:color="auto"/>
                    <w:left w:val="none" w:sz="0" w:space="0" w:color="auto"/>
                    <w:bottom w:val="none" w:sz="0" w:space="0" w:color="auto"/>
                    <w:right w:val="none" w:sz="0" w:space="0" w:color="auto"/>
                  </w:divBdr>
                </w:div>
                <w:div w:id="1475217807">
                  <w:marLeft w:val="0"/>
                  <w:marRight w:val="0"/>
                  <w:marTop w:val="0"/>
                  <w:marBottom w:val="0"/>
                  <w:divBdr>
                    <w:top w:val="none" w:sz="0" w:space="0" w:color="auto"/>
                    <w:left w:val="none" w:sz="0" w:space="0" w:color="auto"/>
                    <w:bottom w:val="none" w:sz="0" w:space="0" w:color="auto"/>
                    <w:right w:val="none" w:sz="0" w:space="0" w:color="auto"/>
                  </w:divBdr>
                </w:div>
                <w:div w:id="1478495413">
                  <w:marLeft w:val="0"/>
                  <w:marRight w:val="0"/>
                  <w:marTop w:val="0"/>
                  <w:marBottom w:val="0"/>
                  <w:divBdr>
                    <w:top w:val="none" w:sz="0" w:space="0" w:color="auto"/>
                    <w:left w:val="none" w:sz="0" w:space="0" w:color="auto"/>
                    <w:bottom w:val="none" w:sz="0" w:space="0" w:color="auto"/>
                    <w:right w:val="none" w:sz="0" w:space="0" w:color="auto"/>
                  </w:divBdr>
                </w:div>
                <w:div w:id="1485930009">
                  <w:marLeft w:val="0"/>
                  <w:marRight w:val="0"/>
                  <w:marTop w:val="0"/>
                  <w:marBottom w:val="0"/>
                  <w:divBdr>
                    <w:top w:val="none" w:sz="0" w:space="0" w:color="auto"/>
                    <w:left w:val="none" w:sz="0" w:space="0" w:color="auto"/>
                    <w:bottom w:val="none" w:sz="0" w:space="0" w:color="auto"/>
                    <w:right w:val="none" w:sz="0" w:space="0" w:color="auto"/>
                  </w:divBdr>
                </w:div>
                <w:div w:id="1486514113">
                  <w:marLeft w:val="0"/>
                  <w:marRight w:val="0"/>
                  <w:marTop w:val="0"/>
                  <w:marBottom w:val="0"/>
                  <w:divBdr>
                    <w:top w:val="none" w:sz="0" w:space="0" w:color="auto"/>
                    <w:left w:val="none" w:sz="0" w:space="0" w:color="auto"/>
                    <w:bottom w:val="none" w:sz="0" w:space="0" w:color="auto"/>
                    <w:right w:val="none" w:sz="0" w:space="0" w:color="auto"/>
                  </w:divBdr>
                </w:div>
                <w:div w:id="1490823109">
                  <w:marLeft w:val="0"/>
                  <w:marRight w:val="0"/>
                  <w:marTop w:val="0"/>
                  <w:marBottom w:val="0"/>
                  <w:divBdr>
                    <w:top w:val="none" w:sz="0" w:space="0" w:color="auto"/>
                    <w:left w:val="none" w:sz="0" w:space="0" w:color="auto"/>
                    <w:bottom w:val="none" w:sz="0" w:space="0" w:color="auto"/>
                    <w:right w:val="none" w:sz="0" w:space="0" w:color="auto"/>
                  </w:divBdr>
                </w:div>
                <w:div w:id="1509061432">
                  <w:marLeft w:val="0"/>
                  <w:marRight w:val="0"/>
                  <w:marTop w:val="0"/>
                  <w:marBottom w:val="0"/>
                  <w:divBdr>
                    <w:top w:val="none" w:sz="0" w:space="0" w:color="auto"/>
                    <w:left w:val="none" w:sz="0" w:space="0" w:color="auto"/>
                    <w:bottom w:val="none" w:sz="0" w:space="0" w:color="auto"/>
                    <w:right w:val="none" w:sz="0" w:space="0" w:color="auto"/>
                  </w:divBdr>
                </w:div>
                <w:div w:id="1510096660">
                  <w:marLeft w:val="0"/>
                  <w:marRight w:val="0"/>
                  <w:marTop w:val="0"/>
                  <w:marBottom w:val="0"/>
                  <w:divBdr>
                    <w:top w:val="none" w:sz="0" w:space="0" w:color="auto"/>
                    <w:left w:val="none" w:sz="0" w:space="0" w:color="auto"/>
                    <w:bottom w:val="none" w:sz="0" w:space="0" w:color="auto"/>
                    <w:right w:val="none" w:sz="0" w:space="0" w:color="auto"/>
                  </w:divBdr>
                </w:div>
                <w:div w:id="1548176582">
                  <w:marLeft w:val="0"/>
                  <w:marRight w:val="0"/>
                  <w:marTop w:val="0"/>
                  <w:marBottom w:val="0"/>
                  <w:divBdr>
                    <w:top w:val="none" w:sz="0" w:space="0" w:color="auto"/>
                    <w:left w:val="none" w:sz="0" w:space="0" w:color="auto"/>
                    <w:bottom w:val="none" w:sz="0" w:space="0" w:color="auto"/>
                    <w:right w:val="none" w:sz="0" w:space="0" w:color="auto"/>
                  </w:divBdr>
                </w:div>
                <w:div w:id="1568765243">
                  <w:marLeft w:val="0"/>
                  <w:marRight w:val="0"/>
                  <w:marTop w:val="0"/>
                  <w:marBottom w:val="0"/>
                  <w:divBdr>
                    <w:top w:val="none" w:sz="0" w:space="0" w:color="auto"/>
                    <w:left w:val="none" w:sz="0" w:space="0" w:color="auto"/>
                    <w:bottom w:val="none" w:sz="0" w:space="0" w:color="auto"/>
                    <w:right w:val="none" w:sz="0" w:space="0" w:color="auto"/>
                  </w:divBdr>
                </w:div>
                <w:div w:id="1573201227">
                  <w:marLeft w:val="0"/>
                  <w:marRight w:val="0"/>
                  <w:marTop w:val="0"/>
                  <w:marBottom w:val="0"/>
                  <w:divBdr>
                    <w:top w:val="none" w:sz="0" w:space="0" w:color="auto"/>
                    <w:left w:val="none" w:sz="0" w:space="0" w:color="auto"/>
                    <w:bottom w:val="none" w:sz="0" w:space="0" w:color="auto"/>
                    <w:right w:val="none" w:sz="0" w:space="0" w:color="auto"/>
                  </w:divBdr>
                </w:div>
                <w:div w:id="1588465451">
                  <w:marLeft w:val="0"/>
                  <w:marRight w:val="0"/>
                  <w:marTop w:val="0"/>
                  <w:marBottom w:val="0"/>
                  <w:divBdr>
                    <w:top w:val="none" w:sz="0" w:space="0" w:color="auto"/>
                    <w:left w:val="none" w:sz="0" w:space="0" w:color="auto"/>
                    <w:bottom w:val="none" w:sz="0" w:space="0" w:color="auto"/>
                    <w:right w:val="none" w:sz="0" w:space="0" w:color="auto"/>
                  </w:divBdr>
                </w:div>
                <w:div w:id="1606887319">
                  <w:marLeft w:val="0"/>
                  <w:marRight w:val="0"/>
                  <w:marTop w:val="0"/>
                  <w:marBottom w:val="0"/>
                  <w:divBdr>
                    <w:top w:val="none" w:sz="0" w:space="0" w:color="auto"/>
                    <w:left w:val="none" w:sz="0" w:space="0" w:color="auto"/>
                    <w:bottom w:val="none" w:sz="0" w:space="0" w:color="auto"/>
                    <w:right w:val="none" w:sz="0" w:space="0" w:color="auto"/>
                  </w:divBdr>
                </w:div>
                <w:div w:id="1611619036">
                  <w:marLeft w:val="0"/>
                  <w:marRight w:val="0"/>
                  <w:marTop w:val="0"/>
                  <w:marBottom w:val="0"/>
                  <w:divBdr>
                    <w:top w:val="none" w:sz="0" w:space="0" w:color="auto"/>
                    <w:left w:val="none" w:sz="0" w:space="0" w:color="auto"/>
                    <w:bottom w:val="none" w:sz="0" w:space="0" w:color="auto"/>
                    <w:right w:val="none" w:sz="0" w:space="0" w:color="auto"/>
                  </w:divBdr>
                </w:div>
                <w:div w:id="1613785283">
                  <w:marLeft w:val="0"/>
                  <w:marRight w:val="0"/>
                  <w:marTop w:val="0"/>
                  <w:marBottom w:val="0"/>
                  <w:divBdr>
                    <w:top w:val="none" w:sz="0" w:space="0" w:color="auto"/>
                    <w:left w:val="none" w:sz="0" w:space="0" w:color="auto"/>
                    <w:bottom w:val="none" w:sz="0" w:space="0" w:color="auto"/>
                    <w:right w:val="none" w:sz="0" w:space="0" w:color="auto"/>
                  </w:divBdr>
                </w:div>
                <w:div w:id="1618247419">
                  <w:marLeft w:val="0"/>
                  <w:marRight w:val="0"/>
                  <w:marTop w:val="0"/>
                  <w:marBottom w:val="0"/>
                  <w:divBdr>
                    <w:top w:val="none" w:sz="0" w:space="0" w:color="auto"/>
                    <w:left w:val="none" w:sz="0" w:space="0" w:color="auto"/>
                    <w:bottom w:val="none" w:sz="0" w:space="0" w:color="auto"/>
                    <w:right w:val="none" w:sz="0" w:space="0" w:color="auto"/>
                  </w:divBdr>
                </w:div>
                <w:div w:id="1626540376">
                  <w:marLeft w:val="0"/>
                  <w:marRight w:val="0"/>
                  <w:marTop w:val="0"/>
                  <w:marBottom w:val="0"/>
                  <w:divBdr>
                    <w:top w:val="none" w:sz="0" w:space="0" w:color="auto"/>
                    <w:left w:val="none" w:sz="0" w:space="0" w:color="auto"/>
                    <w:bottom w:val="none" w:sz="0" w:space="0" w:color="auto"/>
                    <w:right w:val="none" w:sz="0" w:space="0" w:color="auto"/>
                  </w:divBdr>
                </w:div>
                <w:div w:id="1645234722">
                  <w:marLeft w:val="0"/>
                  <w:marRight w:val="0"/>
                  <w:marTop w:val="0"/>
                  <w:marBottom w:val="0"/>
                  <w:divBdr>
                    <w:top w:val="none" w:sz="0" w:space="0" w:color="auto"/>
                    <w:left w:val="none" w:sz="0" w:space="0" w:color="auto"/>
                    <w:bottom w:val="none" w:sz="0" w:space="0" w:color="auto"/>
                    <w:right w:val="none" w:sz="0" w:space="0" w:color="auto"/>
                  </w:divBdr>
                </w:div>
                <w:div w:id="1659307820">
                  <w:marLeft w:val="0"/>
                  <w:marRight w:val="0"/>
                  <w:marTop w:val="0"/>
                  <w:marBottom w:val="0"/>
                  <w:divBdr>
                    <w:top w:val="none" w:sz="0" w:space="0" w:color="auto"/>
                    <w:left w:val="none" w:sz="0" w:space="0" w:color="auto"/>
                    <w:bottom w:val="none" w:sz="0" w:space="0" w:color="auto"/>
                    <w:right w:val="none" w:sz="0" w:space="0" w:color="auto"/>
                  </w:divBdr>
                </w:div>
                <w:div w:id="1684895836">
                  <w:marLeft w:val="0"/>
                  <w:marRight w:val="0"/>
                  <w:marTop w:val="0"/>
                  <w:marBottom w:val="0"/>
                  <w:divBdr>
                    <w:top w:val="none" w:sz="0" w:space="0" w:color="auto"/>
                    <w:left w:val="none" w:sz="0" w:space="0" w:color="auto"/>
                    <w:bottom w:val="none" w:sz="0" w:space="0" w:color="auto"/>
                    <w:right w:val="none" w:sz="0" w:space="0" w:color="auto"/>
                  </w:divBdr>
                </w:div>
                <w:div w:id="1692678527">
                  <w:marLeft w:val="0"/>
                  <w:marRight w:val="0"/>
                  <w:marTop w:val="0"/>
                  <w:marBottom w:val="0"/>
                  <w:divBdr>
                    <w:top w:val="none" w:sz="0" w:space="0" w:color="auto"/>
                    <w:left w:val="none" w:sz="0" w:space="0" w:color="auto"/>
                    <w:bottom w:val="none" w:sz="0" w:space="0" w:color="auto"/>
                    <w:right w:val="none" w:sz="0" w:space="0" w:color="auto"/>
                  </w:divBdr>
                </w:div>
                <w:div w:id="1701081135">
                  <w:marLeft w:val="0"/>
                  <w:marRight w:val="0"/>
                  <w:marTop w:val="0"/>
                  <w:marBottom w:val="0"/>
                  <w:divBdr>
                    <w:top w:val="none" w:sz="0" w:space="0" w:color="auto"/>
                    <w:left w:val="none" w:sz="0" w:space="0" w:color="auto"/>
                    <w:bottom w:val="none" w:sz="0" w:space="0" w:color="auto"/>
                    <w:right w:val="none" w:sz="0" w:space="0" w:color="auto"/>
                  </w:divBdr>
                </w:div>
                <w:div w:id="1709337011">
                  <w:marLeft w:val="0"/>
                  <w:marRight w:val="0"/>
                  <w:marTop w:val="0"/>
                  <w:marBottom w:val="0"/>
                  <w:divBdr>
                    <w:top w:val="none" w:sz="0" w:space="0" w:color="auto"/>
                    <w:left w:val="none" w:sz="0" w:space="0" w:color="auto"/>
                    <w:bottom w:val="none" w:sz="0" w:space="0" w:color="auto"/>
                    <w:right w:val="none" w:sz="0" w:space="0" w:color="auto"/>
                  </w:divBdr>
                </w:div>
                <w:div w:id="1709406549">
                  <w:marLeft w:val="0"/>
                  <w:marRight w:val="0"/>
                  <w:marTop w:val="0"/>
                  <w:marBottom w:val="0"/>
                  <w:divBdr>
                    <w:top w:val="none" w:sz="0" w:space="0" w:color="auto"/>
                    <w:left w:val="none" w:sz="0" w:space="0" w:color="auto"/>
                    <w:bottom w:val="none" w:sz="0" w:space="0" w:color="auto"/>
                    <w:right w:val="none" w:sz="0" w:space="0" w:color="auto"/>
                  </w:divBdr>
                </w:div>
                <w:div w:id="1738279766">
                  <w:marLeft w:val="0"/>
                  <w:marRight w:val="0"/>
                  <w:marTop w:val="0"/>
                  <w:marBottom w:val="0"/>
                  <w:divBdr>
                    <w:top w:val="none" w:sz="0" w:space="0" w:color="auto"/>
                    <w:left w:val="none" w:sz="0" w:space="0" w:color="auto"/>
                    <w:bottom w:val="none" w:sz="0" w:space="0" w:color="auto"/>
                    <w:right w:val="none" w:sz="0" w:space="0" w:color="auto"/>
                  </w:divBdr>
                </w:div>
                <w:div w:id="1740519817">
                  <w:marLeft w:val="0"/>
                  <w:marRight w:val="0"/>
                  <w:marTop w:val="0"/>
                  <w:marBottom w:val="0"/>
                  <w:divBdr>
                    <w:top w:val="none" w:sz="0" w:space="0" w:color="auto"/>
                    <w:left w:val="none" w:sz="0" w:space="0" w:color="auto"/>
                    <w:bottom w:val="none" w:sz="0" w:space="0" w:color="auto"/>
                    <w:right w:val="none" w:sz="0" w:space="0" w:color="auto"/>
                  </w:divBdr>
                </w:div>
                <w:div w:id="1747149676">
                  <w:marLeft w:val="0"/>
                  <w:marRight w:val="0"/>
                  <w:marTop w:val="0"/>
                  <w:marBottom w:val="0"/>
                  <w:divBdr>
                    <w:top w:val="none" w:sz="0" w:space="0" w:color="auto"/>
                    <w:left w:val="none" w:sz="0" w:space="0" w:color="auto"/>
                    <w:bottom w:val="none" w:sz="0" w:space="0" w:color="auto"/>
                    <w:right w:val="none" w:sz="0" w:space="0" w:color="auto"/>
                  </w:divBdr>
                </w:div>
                <w:div w:id="1755317860">
                  <w:marLeft w:val="0"/>
                  <w:marRight w:val="0"/>
                  <w:marTop w:val="0"/>
                  <w:marBottom w:val="0"/>
                  <w:divBdr>
                    <w:top w:val="none" w:sz="0" w:space="0" w:color="auto"/>
                    <w:left w:val="none" w:sz="0" w:space="0" w:color="auto"/>
                    <w:bottom w:val="none" w:sz="0" w:space="0" w:color="auto"/>
                    <w:right w:val="none" w:sz="0" w:space="0" w:color="auto"/>
                  </w:divBdr>
                </w:div>
                <w:div w:id="1767771440">
                  <w:marLeft w:val="0"/>
                  <w:marRight w:val="0"/>
                  <w:marTop w:val="0"/>
                  <w:marBottom w:val="0"/>
                  <w:divBdr>
                    <w:top w:val="none" w:sz="0" w:space="0" w:color="auto"/>
                    <w:left w:val="none" w:sz="0" w:space="0" w:color="auto"/>
                    <w:bottom w:val="none" w:sz="0" w:space="0" w:color="auto"/>
                    <w:right w:val="none" w:sz="0" w:space="0" w:color="auto"/>
                  </w:divBdr>
                </w:div>
                <w:div w:id="1768695638">
                  <w:marLeft w:val="0"/>
                  <w:marRight w:val="0"/>
                  <w:marTop w:val="0"/>
                  <w:marBottom w:val="0"/>
                  <w:divBdr>
                    <w:top w:val="none" w:sz="0" w:space="0" w:color="auto"/>
                    <w:left w:val="none" w:sz="0" w:space="0" w:color="auto"/>
                    <w:bottom w:val="none" w:sz="0" w:space="0" w:color="auto"/>
                    <w:right w:val="none" w:sz="0" w:space="0" w:color="auto"/>
                  </w:divBdr>
                </w:div>
                <w:div w:id="1803694110">
                  <w:marLeft w:val="0"/>
                  <w:marRight w:val="0"/>
                  <w:marTop w:val="0"/>
                  <w:marBottom w:val="0"/>
                  <w:divBdr>
                    <w:top w:val="none" w:sz="0" w:space="0" w:color="auto"/>
                    <w:left w:val="none" w:sz="0" w:space="0" w:color="auto"/>
                    <w:bottom w:val="none" w:sz="0" w:space="0" w:color="auto"/>
                    <w:right w:val="none" w:sz="0" w:space="0" w:color="auto"/>
                  </w:divBdr>
                </w:div>
                <w:div w:id="1805851948">
                  <w:marLeft w:val="0"/>
                  <w:marRight w:val="0"/>
                  <w:marTop w:val="0"/>
                  <w:marBottom w:val="0"/>
                  <w:divBdr>
                    <w:top w:val="none" w:sz="0" w:space="0" w:color="auto"/>
                    <w:left w:val="none" w:sz="0" w:space="0" w:color="auto"/>
                    <w:bottom w:val="none" w:sz="0" w:space="0" w:color="auto"/>
                    <w:right w:val="none" w:sz="0" w:space="0" w:color="auto"/>
                  </w:divBdr>
                </w:div>
                <w:div w:id="1810898452">
                  <w:marLeft w:val="0"/>
                  <w:marRight w:val="0"/>
                  <w:marTop w:val="0"/>
                  <w:marBottom w:val="0"/>
                  <w:divBdr>
                    <w:top w:val="none" w:sz="0" w:space="0" w:color="auto"/>
                    <w:left w:val="none" w:sz="0" w:space="0" w:color="auto"/>
                    <w:bottom w:val="none" w:sz="0" w:space="0" w:color="auto"/>
                    <w:right w:val="none" w:sz="0" w:space="0" w:color="auto"/>
                  </w:divBdr>
                </w:div>
                <w:div w:id="1812139592">
                  <w:marLeft w:val="0"/>
                  <w:marRight w:val="0"/>
                  <w:marTop w:val="0"/>
                  <w:marBottom w:val="0"/>
                  <w:divBdr>
                    <w:top w:val="none" w:sz="0" w:space="0" w:color="auto"/>
                    <w:left w:val="none" w:sz="0" w:space="0" w:color="auto"/>
                    <w:bottom w:val="none" w:sz="0" w:space="0" w:color="auto"/>
                    <w:right w:val="none" w:sz="0" w:space="0" w:color="auto"/>
                  </w:divBdr>
                </w:div>
                <w:div w:id="1816723627">
                  <w:marLeft w:val="0"/>
                  <w:marRight w:val="0"/>
                  <w:marTop w:val="0"/>
                  <w:marBottom w:val="0"/>
                  <w:divBdr>
                    <w:top w:val="none" w:sz="0" w:space="0" w:color="auto"/>
                    <w:left w:val="none" w:sz="0" w:space="0" w:color="auto"/>
                    <w:bottom w:val="none" w:sz="0" w:space="0" w:color="auto"/>
                    <w:right w:val="none" w:sz="0" w:space="0" w:color="auto"/>
                  </w:divBdr>
                </w:div>
                <w:div w:id="1819151117">
                  <w:marLeft w:val="0"/>
                  <w:marRight w:val="0"/>
                  <w:marTop w:val="0"/>
                  <w:marBottom w:val="0"/>
                  <w:divBdr>
                    <w:top w:val="none" w:sz="0" w:space="0" w:color="auto"/>
                    <w:left w:val="none" w:sz="0" w:space="0" w:color="auto"/>
                    <w:bottom w:val="none" w:sz="0" w:space="0" w:color="auto"/>
                    <w:right w:val="none" w:sz="0" w:space="0" w:color="auto"/>
                  </w:divBdr>
                </w:div>
                <w:div w:id="1829638090">
                  <w:marLeft w:val="0"/>
                  <w:marRight w:val="0"/>
                  <w:marTop w:val="0"/>
                  <w:marBottom w:val="0"/>
                  <w:divBdr>
                    <w:top w:val="none" w:sz="0" w:space="0" w:color="auto"/>
                    <w:left w:val="none" w:sz="0" w:space="0" w:color="auto"/>
                    <w:bottom w:val="none" w:sz="0" w:space="0" w:color="auto"/>
                    <w:right w:val="none" w:sz="0" w:space="0" w:color="auto"/>
                  </w:divBdr>
                </w:div>
                <w:div w:id="1852136884">
                  <w:marLeft w:val="0"/>
                  <w:marRight w:val="0"/>
                  <w:marTop w:val="0"/>
                  <w:marBottom w:val="0"/>
                  <w:divBdr>
                    <w:top w:val="none" w:sz="0" w:space="0" w:color="auto"/>
                    <w:left w:val="none" w:sz="0" w:space="0" w:color="auto"/>
                    <w:bottom w:val="none" w:sz="0" w:space="0" w:color="auto"/>
                    <w:right w:val="none" w:sz="0" w:space="0" w:color="auto"/>
                  </w:divBdr>
                </w:div>
                <w:div w:id="1857185657">
                  <w:marLeft w:val="0"/>
                  <w:marRight w:val="0"/>
                  <w:marTop w:val="0"/>
                  <w:marBottom w:val="0"/>
                  <w:divBdr>
                    <w:top w:val="none" w:sz="0" w:space="0" w:color="auto"/>
                    <w:left w:val="none" w:sz="0" w:space="0" w:color="auto"/>
                    <w:bottom w:val="none" w:sz="0" w:space="0" w:color="auto"/>
                    <w:right w:val="none" w:sz="0" w:space="0" w:color="auto"/>
                  </w:divBdr>
                </w:div>
                <w:div w:id="1858815041">
                  <w:marLeft w:val="0"/>
                  <w:marRight w:val="0"/>
                  <w:marTop w:val="0"/>
                  <w:marBottom w:val="0"/>
                  <w:divBdr>
                    <w:top w:val="none" w:sz="0" w:space="0" w:color="auto"/>
                    <w:left w:val="none" w:sz="0" w:space="0" w:color="auto"/>
                    <w:bottom w:val="none" w:sz="0" w:space="0" w:color="auto"/>
                    <w:right w:val="none" w:sz="0" w:space="0" w:color="auto"/>
                  </w:divBdr>
                </w:div>
                <w:div w:id="1865435912">
                  <w:marLeft w:val="0"/>
                  <w:marRight w:val="0"/>
                  <w:marTop w:val="0"/>
                  <w:marBottom w:val="0"/>
                  <w:divBdr>
                    <w:top w:val="none" w:sz="0" w:space="0" w:color="auto"/>
                    <w:left w:val="none" w:sz="0" w:space="0" w:color="auto"/>
                    <w:bottom w:val="none" w:sz="0" w:space="0" w:color="auto"/>
                    <w:right w:val="none" w:sz="0" w:space="0" w:color="auto"/>
                  </w:divBdr>
                </w:div>
                <w:div w:id="1875266101">
                  <w:marLeft w:val="0"/>
                  <w:marRight w:val="0"/>
                  <w:marTop w:val="0"/>
                  <w:marBottom w:val="0"/>
                  <w:divBdr>
                    <w:top w:val="none" w:sz="0" w:space="0" w:color="auto"/>
                    <w:left w:val="none" w:sz="0" w:space="0" w:color="auto"/>
                    <w:bottom w:val="none" w:sz="0" w:space="0" w:color="auto"/>
                    <w:right w:val="none" w:sz="0" w:space="0" w:color="auto"/>
                  </w:divBdr>
                </w:div>
                <w:div w:id="1879202468">
                  <w:marLeft w:val="0"/>
                  <w:marRight w:val="0"/>
                  <w:marTop w:val="0"/>
                  <w:marBottom w:val="0"/>
                  <w:divBdr>
                    <w:top w:val="none" w:sz="0" w:space="0" w:color="auto"/>
                    <w:left w:val="none" w:sz="0" w:space="0" w:color="auto"/>
                    <w:bottom w:val="none" w:sz="0" w:space="0" w:color="auto"/>
                    <w:right w:val="none" w:sz="0" w:space="0" w:color="auto"/>
                  </w:divBdr>
                </w:div>
                <w:div w:id="1883399969">
                  <w:marLeft w:val="0"/>
                  <w:marRight w:val="0"/>
                  <w:marTop w:val="0"/>
                  <w:marBottom w:val="0"/>
                  <w:divBdr>
                    <w:top w:val="none" w:sz="0" w:space="0" w:color="auto"/>
                    <w:left w:val="none" w:sz="0" w:space="0" w:color="auto"/>
                    <w:bottom w:val="none" w:sz="0" w:space="0" w:color="auto"/>
                    <w:right w:val="none" w:sz="0" w:space="0" w:color="auto"/>
                  </w:divBdr>
                </w:div>
                <w:div w:id="1928615427">
                  <w:marLeft w:val="0"/>
                  <w:marRight w:val="0"/>
                  <w:marTop w:val="0"/>
                  <w:marBottom w:val="0"/>
                  <w:divBdr>
                    <w:top w:val="none" w:sz="0" w:space="0" w:color="auto"/>
                    <w:left w:val="none" w:sz="0" w:space="0" w:color="auto"/>
                    <w:bottom w:val="none" w:sz="0" w:space="0" w:color="auto"/>
                    <w:right w:val="none" w:sz="0" w:space="0" w:color="auto"/>
                  </w:divBdr>
                </w:div>
                <w:div w:id="1930120150">
                  <w:marLeft w:val="0"/>
                  <w:marRight w:val="0"/>
                  <w:marTop w:val="0"/>
                  <w:marBottom w:val="0"/>
                  <w:divBdr>
                    <w:top w:val="none" w:sz="0" w:space="0" w:color="auto"/>
                    <w:left w:val="none" w:sz="0" w:space="0" w:color="auto"/>
                    <w:bottom w:val="none" w:sz="0" w:space="0" w:color="auto"/>
                    <w:right w:val="none" w:sz="0" w:space="0" w:color="auto"/>
                  </w:divBdr>
                </w:div>
                <w:div w:id="1939361132">
                  <w:marLeft w:val="0"/>
                  <w:marRight w:val="0"/>
                  <w:marTop w:val="0"/>
                  <w:marBottom w:val="0"/>
                  <w:divBdr>
                    <w:top w:val="none" w:sz="0" w:space="0" w:color="auto"/>
                    <w:left w:val="none" w:sz="0" w:space="0" w:color="auto"/>
                    <w:bottom w:val="none" w:sz="0" w:space="0" w:color="auto"/>
                    <w:right w:val="none" w:sz="0" w:space="0" w:color="auto"/>
                  </w:divBdr>
                </w:div>
                <w:div w:id="1942568249">
                  <w:marLeft w:val="0"/>
                  <w:marRight w:val="0"/>
                  <w:marTop w:val="0"/>
                  <w:marBottom w:val="0"/>
                  <w:divBdr>
                    <w:top w:val="none" w:sz="0" w:space="0" w:color="auto"/>
                    <w:left w:val="none" w:sz="0" w:space="0" w:color="auto"/>
                    <w:bottom w:val="none" w:sz="0" w:space="0" w:color="auto"/>
                    <w:right w:val="none" w:sz="0" w:space="0" w:color="auto"/>
                  </w:divBdr>
                </w:div>
                <w:div w:id="1943757171">
                  <w:marLeft w:val="0"/>
                  <w:marRight w:val="0"/>
                  <w:marTop w:val="0"/>
                  <w:marBottom w:val="0"/>
                  <w:divBdr>
                    <w:top w:val="none" w:sz="0" w:space="0" w:color="auto"/>
                    <w:left w:val="none" w:sz="0" w:space="0" w:color="auto"/>
                    <w:bottom w:val="none" w:sz="0" w:space="0" w:color="auto"/>
                    <w:right w:val="none" w:sz="0" w:space="0" w:color="auto"/>
                  </w:divBdr>
                </w:div>
                <w:div w:id="1959290489">
                  <w:marLeft w:val="0"/>
                  <w:marRight w:val="0"/>
                  <w:marTop w:val="0"/>
                  <w:marBottom w:val="0"/>
                  <w:divBdr>
                    <w:top w:val="none" w:sz="0" w:space="0" w:color="auto"/>
                    <w:left w:val="none" w:sz="0" w:space="0" w:color="auto"/>
                    <w:bottom w:val="none" w:sz="0" w:space="0" w:color="auto"/>
                    <w:right w:val="none" w:sz="0" w:space="0" w:color="auto"/>
                  </w:divBdr>
                </w:div>
                <w:div w:id="1996494841">
                  <w:marLeft w:val="0"/>
                  <w:marRight w:val="0"/>
                  <w:marTop w:val="0"/>
                  <w:marBottom w:val="0"/>
                  <w:divBdr>
                    <w:top w:val="none" w:sz="0" w:space="0" w:color="auto"/>
                    <w:left w:val="none" w:sz="0" w:space="0" w:color="auto"/>
                    <w:bottom w:val="none" w:sz="0" w:space="0" w:color="auto"/>
                    <w:right w:val="none" w:sz="0" w:space="0" w:color="auto"/>
                  </w:divBdr>
                </w:div>
                <w:div w:id="1998147000">
                  <w:marLeft w:val="0"/>
                  <w:marRight w:val="0"/>
                  <w:marTop w:val="0"/>
                  <w:marBottom w:val="0"/>
                  <w:divBdr>
                    <w:top w:val="none" w:sz="0" w:space="0" w:color="auto"/>
                    <w:left w:val="none" w:sz="0" w:space="0" w:color="auto"/>
                    <w:bottom w:val="none" w:sz="0" w:space="0" w:color="auto"/>
                    <w:right w:val="none" w:sz="0" w:space="0" w:color="auto"/>
                  </w:divBdr>
                </w:div>
                <w:div w:id="2017657211">
                  <w:marLeft w:val="0"/>
                  <w:marRight w:val="0"/>
                  <w:marTop w:val="0"/>
                  <w:marBottom w:val="0"/>
                  <w:divBdr>
                    <w:top w:val="none" w:sz="0" w:space="0" w:color="auto"/>
                    <w:left w:val="none" w:sz="0" w:space="0" w:color="auto"/>
                    <w:bottom w:val="none" w:sz="0" w:space="0" w:color="auto"/>
                    <w:right w:val="none" w:sz="0" w:space="0" w:color="auto"/>
                  </w:divBdr>
                </w:div>
                <w:div w:id="2049992869">
                  <w:marLeft w:val="0"/>
                  <w:marRight w:val="0"/>
                  <w:marTop w:val="0"/>
                  <w:marBottom w:val="0"/>
                  <w:divBdr>
                    <w:top w:val="none" w:sz="0" w:space="0" w:color="auto"/>
                    <w:left w:val="none" w:sz="0" w:space="0" w:color="auto"/>
                    <w:bottom w:val="none" w:sz="0" w:space="0" w:color="auto"/>
                    <w:right w:val="none" w:sz="0" w:space="0" w:color="auto"/>
                  </w:divBdr>
                </w:div>
                <w:div w:id="2051880860">
                  <w:marLeft w:val="0"/>
                  <w:marRight w:val="0"/>
                  <w:marTop w:val="0"/>
                  <w:marBottom w:val="0"/>
                  <w:divBdr>
                    <w:top w:val="none" w:sz="0" w:space="0" w:color="auto"/>
                    <w:left w:val="none" w:sz="0" w:space="0" w:color="auto"/>
                    <w:bottom w:val="none" w:sz="0" w:space="0" w:color="auto"/>
                    <w:right w:val="none" w:sz="0" w:space="0" w:color="auto"/>
                  </w:divBdr>
                </w:div>
                <w:div w:id="2062822230">
                  <w:marLeft w:val="0"/>
                  <w:marRight w:val="0"/>
                  <w:marTop w:val="0"/>
                  <w:marBottom w:val="0"/>
                  <w:divBdr>
                    <w:top w:val="none" w:sz="0" w:space="0" w:color="auto"/>
                    <w:left w:val="none" w:sz="0" w:space="0" w:color="auto"/>
                    <w:bottom w:val="none" w:sz="0" w:space="0" w:color="auto"/>
                    <w:right w:val="none" w:sz="0" w:space="0" w:color="auto"/>
                  </w:divBdr>
                </w:div>
                <w:div w:id="2069523834">
                  <w:marLeft w:val="0"/>
                  <w:marRight w:val="0"/>
                  <w:marTop w:val="0"/>
                  <w:marBottom w:val="0"/>
                  <w:divBdr>
                    <w:top w:val="none" w:sz="0" w:space="0" w:color="auto"/>
                    <w:left w:val="none" w:sz="0" w:space="0" w:color="auto"/>
                    <w:bottom w:val="none" w:sz="0" w:space="0" w:color="auto"/>
                    <w:right w:val="none" w:sz="0" w:space="0" w:color="auto"/>
                  </w:divBdr>
                </w:div>
                <w:div w:id="2069912025">
                  <w:marLeft w:val="0"/>
                  <w:marRight w:val="0"/>
                  <w:marTop w:val="0"/>
                  <w:marBottom w:val="0"/>
                  <w:divBdr>
                    <w:top w:val="none" w:sz="0" w:space="0" w:color="auto"/>
                    <w:left w:val="none" w:sz="0" w:space="0" w:color="auto"/>
                    <w:bottom w:val="none" w:sz="0" w:space="0" w:color="auto"/>
                    <w:right w:val="none" w:sz="0" w:space="0" w:color="auto"/>
                  </w:divBdr>
                </w:div>
                <w:div w:id="2082943055">
                  <w:marLeft w:val="0"/>
                  <w:marRight w:val="0"/>
                  <w:marTop w:val="0"/>
                  <w:marBottom w:val="0"/>
                  <w:divBdr>
                    <w:top w:val="none" w:sz="0" w:space="0" w:color="auto"/>
                    <w:left w:val="none" w:sz="0" w:space="0" w:color="auto"/>
                    <w:bottom w:val="none" w:sz="0" w:space="0" w:color="auto"/>
                    <w:right w:val="none" w:sz="0" w:space="0" w:color="auto"/>
                  </w:divBdr>
                </w:div>
                <w:div w:id="2095470347">
                  <w:marLeft w:val="0"/>
                  <w:marRight w:val="0"/>
                  <w:marTop w:val="0"/>
                  <w:marBottom w:val="0"/>
                  <w:divBdr>
                    <w:top w:val="none" w:sz="0" w:space="0" w:color="auto"/>
                    <w:left w:val="none" w:sz="0" w:space="0" w:color="auto"/>
                    <w:bottom w:val="none" w:sz="0" w:space="0" w:color="auto"/>
                    <w:right w:val="none" w:sz="0" w:space="0" w:color="auto"/>
                  </w:divBdr>
                </w:div>
                <w:div w:id="2105958002">
                  <w:marLeft w:val="0"/>
                  <w:marRight w:val="0"/>
                  <w:marTop w:val="0"/>
                  <w:marBottom w:val="0"/>
                  <w:divBdr>
                    <w:top w:val="none" w:sz="0" w:space="0" w:color="auto"/>
                    <w:left w:val="none" w:sz="0" w:space="0" w:color="auto"/>
                    <w:bottom w:val="none" w:sz="0" w:space="0" w:color="auto"/>
                    <w:right w:val="none" w:sz="0" w:space="0" w:color="auto"/>
                  </w:divBdr>
                </w:div>
                <w:div w:id="213138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35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dllr.state.md.us/prevwage" TargetMode="External"/><Relationship Id="rId18" Type="http://schemas.openxmlformats.org/officeDocument/2006/relationships/hyperlink" Target="https://www.dllr.state.md.us/prevwag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dllr.state.md.us/prevwage" TargetMode="External"/><Relationship Id="rId17" Type="http://schemas.openxmlformats.org/officeDocument/2006/relationships/hyperlink" Target="https://www.dllr.state.md.us/prevwage" TargetMode="External"/><Relationship Id="rId2" Type="http://schemas.openxmlformats.org/officeDocument/2006/relationships/customXml" Target="../customXml/item2.xml"/><Relationship Id="rId16" Type="http://schemas.openxmlformats.org/officeDocument/2006/relationships/hyperlink" Target="https://www.dllr.state.md.us/prevwag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dllr.state.md.us/prevwage"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www.dllr.state.md.us/prevwag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dllr.state.md.us/prevwag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FFA0D77881491F9665EC83B1FD4446"/>
        <w:category>
          <w:name w:val="General"/>
          <w:gallery w:val="placeholder"/>
        </w:category>
        <w:types>
          <w:type w:val="bbPlcHdr"/>
        </w:types>
        <w:behaviors>
          <w:behavior w:val="content"/>
        </w:behaviors>
        <w:guid w:val="{B4D66A4A-5A87-44BD-A38B-A01A4C8B009D}"/>
      </w:docPartPr>
      <w:docPartBody>
        <w:p w:rsidR="00786119" w:rsidRDefault="008B39BC">
          <w:r w:rsidRPr="006150C0">
            <w:rPr>
              <w:rStyle w:val="PlaceholderText"/>
            </w:rPr>
            <w:t>[Title]</w:t>
          </w:r>
        </w:p>
      </w:docPartBody>
    </w:docPart>
    <w:docPart>
      <w:docPartPr>
        <w:name w:val="0F0195FB783D40CAB26084EC1B4A7B12"/>
        <w:category>
          <w:name w:val="General"/>
          <w:gallery w:val="placeholder"/>
        </w:category>
        <w:types>
          <w:type w:val="bbPlcHdr"/>
        </w:types>
        <w:behaviors>
          <w:behavior w:val="content"/>
        </w:behaviors>
        <w:guid w:val="{76C35EEA-2320-47B9-B7D4-269DD343FAD0}"/>
      </w:docPartPr>
      <w:docPartBody>
        <w:p w:rsidR="00786119" w:rsidRDefault="008B39BC">
          <w:r w:rsidRPr="006150C0">
            <w:rPr>
              <w:rStyle w:val="PlaceholderText"/>
            </w:rPr>
            <w:t>[Title]</w:t>
          </w:r>
        </w:p>
      </w:docPartBody>
    </w:docPart>
    <w:docPart>
      <w:docPartPr>
        <w:name w:val="0D45CF4777B248788C9A596324E07084"/>
        <w:category>
          <w:name w:val="General"/>
          <w:gallery w:val="placeholder"/>
        </w:category>
        <w:types>
          <w:type w:val="bbPlcHdr"/>
        </w:types>
        <w:behaviors>
          <w:behavior w:val="content"/>
        </w:behaviors>
        <w:guid w:val="{A17B02EA-229C-48D5-9286-55B7D8526749}"/>
      </w:docPartPr>
      <w:docPartBody>
        <w:p w:rsidR="007E36E3" w:rsidRDefault="008702C0">
          <w:r w:rsidRPr="009E46EC">
            <w:rPr>
              <w:rStyle w:val="PlaceholderText"/>
            </w:rPr>
            <w:t>[Spec Type]</w:t>
          </w:r>
        </w:p>
      </w:docPartBody>
    </w:docPart>
    <w:docPart>
      <w:docPartPr>
        <w:name w:val="EDD9881F06F0413E8013F53211B70EF7"/>
        <w:category>
          <w:name w:val="General"/>
          <w:gallery w:val="placeholder"/>
        </w:category>
        <w:types>
          <w:type w:val="bbPlcHdr"/>
        </w:types>
        <w:behaviors>
          <w:behavior w:val="content"/>
        </w:behaviors>
        <w:guid w:val="{01D7FE75-4D07-46F6-AD17-2957CA6B80A3}"/>
      </w:docPartPr>
      <w:docPartBody>
        <w:p w:rsidR="006004B7" w:rsidRDefault="007E36E3">
          <w:r w:rsidRPr="00B904ED">
            <w:rPr>
              <w:rStyle w:val="PlaceholderText"/>
            </w:rPr>
            <w:t>[Version Date]</w:t>
          </w:r>
        </w:p>
      </w:docPartBody>
    </w:docPart>
    <w:docPart>
      <w:docPartPr>
        <w:name w:val="ECB5E70ED22644B993EB3C9FB139745A"/>
        <w:category>
          <w:name w:val="General"/>
          <w:gallery w:val="placeholder"/>
        </w:category>
        <w:types>
          <w:type w:val="bbPlcHdr"/>
        </w:types>
        <w:behaviors>
          <w:behavior w:val="content"/>
        </w:behaviors>
        <w:guid w:val="{703FCB20-03DE-40DF-BF2E-801DACB51552}"/>
      </w:docPartPr>
      <w:docPartBody>
        <w:p w:rsidR="00000000" w:rsidRDefault="00B90EBD">
          <w:r w:rsidRPr="00D13336">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DF8"/>
    <w:rsid w:val="001739EE"/>
    <w:rsid w:val="002311A2"/>
    <w:rsid w:val="002B51FC"/>
    <w:rsid w:val="005372F7"/>
    <w:rsid w:val="006004B7"/>
    <w:rsid w:val="006755D9"/>
    <w:rsid w:val="00786119"/>
    <w:rsid w:val="007E36E3"/>
    <w:rsid w:val="008213B2"/>
    <w:rsid w:val="008702C0"/>
    <w:rsid w:val="008B39BC"/>
    <w:rsid w:val="00B11DF8"/>
    <w:rsid w:val="00B90E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DF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0EB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5</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14</Doc_x0020_Sort_x0020_Order>
    <Table_x0020_Of_x0020_Contents xmlns="64a3e435-be48-4f0a-a6e5-62b31e02ddd9">CP - Apprenticeship Training Fund</Table_x0020_Of_x0020_Contents>
    <FAP_x0020_Number xmlns="64a3e435-be48-4f0a-a6e5-62b31e02ddd9" xsi:nil="true"/>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https://mdotgov.sharepoint.com/sites/SHA_Specifications/_layouts/15/DocIdRedir.aspx?ID=SHASPECS-293233818-581</Url>
      <Description>https://mdotgov.sharepoint.com/sites/SHA_Specifications/_layouts/15/DocIdRedir.aspx?ID=SHASPECS-293233818-581</Description>
    </Src_x0020_Document_x0020_ID>
    <TOC_x0020_Note xmlns="64a3e435-be48-4f0a-a6e5-62b31e02ddd9" xsi:nil="true"/>
    <Src_x0020_ID xmlns="64a3e435-be48-4f0a-a6e5-62b31e02ddd9">581</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CEAFDDE7-F7AD-48B6-B2CC-CE63BAB0A2F8}"/>
</file>

<file path=customXml/itemProps2.xml><?xml version="1.0" encoding="utf-8"?>
<ds:datastoreItem xmlns:ds="http://schemas.openxmlformats.org/officeDocument/2006/customXml" ds:itemID="{586FBC08-CF37-4083-98BC-4C498372E910}">
  <ds:schemaRefs>
    <ds:schemaRef ds:uri="http://schemas.openxmlformats.org/officeDocument/2006/bibliography"/>
  </ds:schemaRefs>
</ds:datastoreItem>
</file>

<file path=customXml/itemProps3.xml><?xml version="1.0" encoding="utf-8"?>
<ds:datastoreItem xmlns:ds="http://schemas.openxmlformats.org/officeDocument/2006/customXml" ds:itemID="{023F186F-9C0B-4443-B387-9026426A9FAB}">
  <ds:schemaRefs>
    <ds:schemaRef ds:uri="http://schemas.microsoft.com/office/2006/metadata/properties"/>
    <ds:schemaRef ds:uri="http://schemas.microsoft.com/office/infopath/2007/PartnerControls"/>
    <ds:schemaRef ds:uri="64a3e435-be48-4f0a-a6e5-62b31e02ddd9"/>
  </ds:schemaRefs>
</ds:datastoreItem>
</file>

<file path=customXml/itemProps4.xml><?xml version="1.0" encoding="utf-8"?>
<ds:datastoreItem xmlns:ds="http://schemas.openxmlformats.org/officeDocument/2006/customXml" ds:itemID="{3DCEDC95-4DDC-4CAC-A7AE-4C4FD0566C8E}">
  <ds:schemaRefs>
    <ds:schemaRef ds:uri="http://schemas.microsoft.com/sharepoint/v3/contenttype/forms"/>
  </ds:schemaRefs>
</ds:datastoreItem>
</file>

<file path=customXml/itemProps5.xml><?xml version="1.0" encoding="utf-8"?>
<ds:datastoreItem xmlns:ds="http://schemas.openxmlformats.org/officeDocument/2006/customXml" ds:itemID="{A0F32854-4825-49A4-9B92-901AEF668A8C}"/>
</file>

<file path=docProps/app.xml><?xml version="1.0" encoding="utf-8"?>
<Properties xmlns="http://schemas.openxmlformats.org/officeDocument/2006/extended-properties" xmlns:vt="http://schemas.openxmlformats.org/officeDocument/2006/docPropsVTypes">
  <Template>Normal.dotm</Template>
  <TotalTime>20</TotalTime>
  <Pages>5</Pages>
  <Words>1646</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Apprenticeship Training Fund</vt:lpstr>
    </vt:vector>
  </TitlesOfParts>
  <Company>DLLR</Company>
  <LinksUpToDate>false</LinksUpToDate>
  <CharactersWithSpaces>11012</CharactersWithSpaces>
  <SharedDoc>false</SharedDoc>
  <HLinks>
    <vt:vector size="48" baseType="variant">
      <vt:variant>
        <vt:i4>1310739</vt:i4>
      </vt:variant>
      <vt:variant>
        <vt:i4>21</vt:i4>
      </vt:variant>
      <vt:variant>
        <vt:i4>0</vt:i4>
      </vt:variant>
      <vt:variant>
        <vt:i4>5</vt:i4>
      </vt:variant>
      <vt:variant>
        <vt:lpwstr>https://www.dllr.state.md.us/prevwage</vt:lpwstr>
      </vt:variant>
      <vt:variant>
        <vt:lpwstr/>
      </vt:variant>
      <vt:variant>
        <vt:i4>1310739</vt:i4>
      </vt:variant>
      <vt:variant>
        <vt:i4>18</vt:i4>
      </vt:variant>
      <vt:variant>
        <vt:i4>0</vt:i4>
      </vt:variant>
      <vt:variant>
        <vt:i4>5</vt:i4>
      </vt:variant>
      <vt:variant>
        <vt:lpwstr>https://www.dllr.state.md.us/prevwage</vt:lpwstr>
      </vt:variant>
      <vt:variant>
        <vt:lpwstr/>
      </vt:variant>
      <vt:variant>
        <vt:i4>1310739</vt:i4>
      </vt:variant>
      <vt:variant>
        <vt:i4>15</vt:i4>
      </vt:variant>
      <vt:variant>
        <vt:i4>0</vt:i4>
      </vt:variant>
      <vt:variant>
        <vt:i4>5</vt:i4>
      </vt:variant>
      <vt:variant>
        <vt:lpwstr>https://www.dllr.state.md.us/prevwage</vt:lpwstr>
      </vt:variant>
      <vt:variant>
        <vt:lpwstr/>
      </vt:variant>
      <vt:variant>
        <vt:i4>1310739</vt:i4>
      </vt:variant>
      <vt:variant>
        <vt:i4>12</vt:i4>
      </vt:variant>
      <vt:variant>
        <vt:i4>0</vt:i4>
      </vt:variant>
      <vt:variant>
        <vt:i4>5</vt:i4>
      </vt:variant>
      <vt:variant>
        <vt:lpwstr>https://www.dllr.state.md.us/prevwage</vt:lpwstr>
      </vt:variant>
      <vt:variant>
        <vt:lpwstr/>
      </vt:variant>
      <vt:variant>
        <vt:i4>1310739</vt:i4>
      </vt:variant>
      <vt:variant>
        <vt:i4>9</vt:i4>
      </vt:variant>
      <vt:variant>
        <vt:i4>0</vt:i4>
      </vt:variant>
      <vt:variant>
        <vt:i4>5</vt:i4>
      </vt:variant>
      <vt:variant>
        <vt:lpwstr>https://www.dllr.state.md.us/prevwage</vt:lpwstr>
      </vt:variant>
      <vt:variant>
        <vt:lpwstr/>
      </vt:variant>
      <vt:variant>
        <vt:i4>1310739</vt:i4>
      </vt:variant>
      <vt:variant>
        <vt:i4>6</vt:i4>
      </vt:variant>
      <vt:variant>
        <vt:i4>0</vt:i4>
      </vt:variant>
      <vt:variant>
        <vt:i4>5</vt:i4>
      </vt:variant>
      <vt:variant>
        <vt:lpwstr>https://www.dllr.state.md.us/prevwage</vt:lpwstr>
      </vt:variant>
      <vt:variant>
        <vt:lpwstr/>
      </vt:variant>
      <vt:variant>
        <vt:i4>1310739</vt:i4>
      </vt:variant>
      <vt:variant>
        <vt:i4>3</vt:i4>
      </vt:variant>
      <vt:variant>
        <vt:i4>0</vt:i4>
      </vt:variant>
      <vt:variant>
        <vt:i4>5</vt:i4>
      </vt:variant>
      <vt:variant>
        <vt:lpwstr>https://www.dllr.state.md.us/prevwage</vt:lpwstr>
      </vt:variant>
      <vt:variant>
        <vt:lpwstr/>
      </vt:variant>
      <vt:variant>
        <vt:i4>1310739</vt:i4>
      </vt:variant>
      <vt:variant>
        <vt:i4>0</vt:i4>
      </vt:variant>
      <vt:variant>
        <vt:i4>0</vt:i4>
      </vt:variant>
      <vt:variant>
        <vt:i4>5</vt:i4>
      </vt:variant>
      <vt:variant>
        <vt:lpwstr>https://www.dllr.state.md.us/prevwage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Apprenticeship Training Fund</dc:title>
  <dc:subject>CP</dc:subject>
  <dc:creator>jtudor</dc:creator>
  <cp:keywords/>
  <dc:description/>
  <cp:lastModifiedBy>Benjamin Gilardi</cp:lastModifiedBy>
  <cp:revision>17</cp:revision>
  <cp:lastPrinted>2013-05-06T13:05:00Z</cp:lastPrinted>
  <dcterms:created xsi:type="dcterms:W3CDTF">2017-05-12T12:53:00Z</dcterms:created>
  <dcterms:modified xsi:type="dcterms:W3CDTF">2022-01-28T12:57:00Z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Order">
    <vt:r8>48900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https://mdotgov.sharepoint.com/sites/SHASPIClearinghouse/_layouts/15/wrkstat.aspx?List=3de44f90-6b21-474e-9c95-529d0c636bf0&amp;WorkflowInstanceName=0934fbd0-aafb-4fc1-8e61-7c9d10c27a86,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7108400a-8a0f-45b5-a044-cce7881776fb</vt:lpwstr>
  </property>
  <property fmtid="{D5CDD505-2E9C-101B-9397-08002B2CF9AE}" pid="10" name="Current Indicator">
    <vt:lpwstr>, </vt:lpwstr>
  </property>
  <property fmtid="{D5CDD505-2E9C-101B-9397-08002B2CF9AE}" pid="11" name="IFB Include">
    <vt:bool>true</vt:bool>
  </property>
</Properties>
</file>